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791E8" w14:textId="0A4544AE" w:rsidR="0044032B" w:rsidRPr="00103525" w:rsidRDefault="00217639" w:rsidP="005A612C">
      <w:pPr>
        <w:spacing w:before="31" w:after="0" w:line="254" w:lineRule="auto"/>
        <w:ind w:left="100" w:right="206"/>
        <w:outlineLvl w:val="0"/>
        <w:rPr>
          <w:rFonts w:ascii="Verdana" w:eastAsia="Verdana" w:hAnsi="Verdana" w:cs="Verdana"/>
          <w:sz w:val="20"/>
          <w:szCs w:val="19"/>
        </w:rPr>
      </w:pPr>
      <w:r>
        <w:rPr>
          <w:rFonts w:ascii="Verdana" w:eastAsia="Verdana" w:hAnsi="Verdana" w:cs="Verdana"/>
          <w:spacing w:val="2"/>
          <w:sz w:val="20"/>
          <w:szCs w:val="19"/>
        </w:rPr>
        <w:t>Benefits:</w:t>
      </w:r>
      <w:bookmarkStart w:id="0" w:name="_GoBack"/>
      <w:bookmarkEnd w:id="0"/>
    </w:p>
    <w:p w14:paraId="5BB53132" w14:textId="77777777" w:rsidR="0044032B" w:rsidRPr="00103525" w:rsidRDefault="0044032B">
      <w:pPr>
        <w:spacing w:after="0" w:line="200" w:lineRule="exact"/>
        <w:rPr>
          <w:rFonts w:ascii="Verdana" w:hAnsi="Verdana"/>
          <w:sz w:val="20"/>
          <w:szCs w:val="20"/>
        </w:rPr>
      </w:pPr>
    </w:p>
    <w:p w14:paraId="512D22AE" w14:textId="77777777" w:rsidR="0044032B" w:rsidRPr="00103525" w:rsidRDefault="0044032B">
      <w:pPr>
        <w:spacing w:before="5" w:after="0" w:line="280" w:lineRule="exact"/>
        <w:rPr>
          <w:rFonts w:ascii="Verdana" w:hAnsi="Verdana"/>
          <w:sz w:val="20"/>
          <w:szCs w:val="28"/>
        </w:rPr>
      </w:pPr>
    </w:p>
    <w:p w14:paraId="2CD0850D" w14:textId="4997C0D3" w:rsidR="00F12B7E" w:rsidRPr="00E73696" w:rsidRDefault="00562DF8" w:rsidP="00E73696">
      <w:r w:rsidRPr="00103525">
        <w:rPr>
          <w:rFonts w:ascii="Verdana" w:eastAsia="Verdana" w:hAnsi="Verdana" w:cs="Verdana"/>
          <w:bCs/>
          <w:spacing w:val="2"/>
          <w:sz w:val="20"/>
          <w:szCs w:val="19"/>
        </w:rPr>
        <w:t>In</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roduc</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or</w:t>
      </w:r>
      <w:r w:rsidRPr="00103525">
        <w:rPr>
          <w:rFonts w:ascii="Verdana" w:eastAsia="Verdana" w:hAnsi="Verdana" w:cs="Verdana"/>
          <w:bCs/>
          <w:sz w:val="20"/>
          <w:szCs w:val="19"/>
        </w:rPr>
        <w:t>y</w:t>
      </w:r>
      <w:r w:rsidRPr="00103525">
        <w:rPr>
          <w:rFonts w:ascii="Verdana" w:eastAsia="Verdana" w:hAnsi="Verdana" w:cs="Verdana"/>
          <w:bCs/>
          <w:spacing w:val="47"/>
          <w:sz w:val="20"/>
          <w:szCs w:val="19"/>
        </w:rPr>
        <w:t xml:space="preserve"> </w:t>
      </w:r>
      <w:r w:rsidRPr="00103525">
        <w:rPr>
          <w:rFonts w:ascii="Verdana" w:eastAsia="Verdana" w:hAnsi="Verdana" w:cs="Verdana"/>
          <w:bCs/>
          <w:spacing w:val="2"/>
          <w:sz w:val="20"/>
          <w:szCs w:val="19"/>
        </w:rPr>
        <w:t>S</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a</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e</w:t>
      </w:r>
      <w:r w:rsidRPr="00103525">
        <w:rPr>
          <w:rFonts w:ascii="Verdana" w:eastAsia="Verdana" w:hAnsi="Verdana" w:cs="Verdana"/>
          <w:bCs/>
          <w:spacing w:val="3"/>
          <w:sz w:val="20"/>
          <w:szCs w:val="19"/>
        </w:rPr>
        <w:t>m</w:t>
      </w:r>
      <w:r w:rsidRPr="00103525">
        <w:rPr>
          <w:rFonts w:ascii="Verdana" w:eastAsia="Verdana" w:hAnsi="Verdana" w:cs="Verdana"/>
          <w:bCs/>
          <w:spacing w:val="2"/>
          <w:sz w:val="20"/>
          <w:szCs w:val="19"/>
        </w:rPr>
        <w:t>en</w:t>
      </w:r>
      <w:r w:rsidRPr="00103525">
        <w:rPr>
          <w:rFonts w:ascii="Verdana" w:eastAsia="Verdana" w:hAnsi="Verdana" w:cs="Verdana"/>
          <w:bCs/>
          <w:spacing w:val="1"/>
          <w:sz w:val="20"/>
          <w:szCs w:val="19"/>
        </w:rPr>
        <w:t>t</w:t>
      </w:r>
      <w:r w:rsidRPr="00103525">
        <w:rPr>
          <w:rFonts w:ascii="Verdana" w:eastAsia="Verdana" w:hAnsi="Verdana" w:cs="Verdana"/>
          <w:bCs/>
          <w:sz w:val="20"/>
          <w:szCs w:val="19"/>
        </w:rPr>
        <w:t>:</w:t>
      </w:r>
      <w:r w:rsidR="00F12B7E">
        <w:rPr>
          <w:rFonts w:ascii="Verdana" w:eastAsia="Verdana" w:hAnsi="Verdana" w:cs="Verdana"/>
          <w:bCs/>
          <w:sz w:val="20"/>
          <w:szCs w:val="19"/>
        </w:rPr>
        <w:t xml:space="preserve"> Application developers have been unit testing for years and with good reason. However A common question for many is why should I test? They more than likely agree that is a good </w:t>
      </w:r>
      <w:r w:rsidR="00E73696">
        <w:rPr>
          <w:rFonts w:ascii="Verdana" w:eastAsia="Verdana" w:hAnsi="Verdana" w:cs="Verdana"/>
          <w:bCs/>
          <w:sz w:val="20"/>
          <w:szCs w:val="19"/>
        </w:rPr>
        <w:t xml:space="preserve">idea </w:t>
      </w:r>
      <w:r w:rsidR="00F12B7E">
        <w:rPr>
          <w:rFonts w:ascii="Verdana" w:eastAsia="Verdana" w:hAnsi="Verdana" w:cs="Verdana"/>
          <w:bCs/>
          <w:sz w:val="20"/>
          <w:szCs w:val="19"/>
        </w:rPr>
        <w:t xml:space="preserve">but requires a large amount of effort. </w:t>
      </w:r>
    </w:p>
    <w:p w14:paraId="568D0655" w14:textId="77777777" w:rsidR="00F12B7E" w:rsidRDefault="00F12B7E" w:rsidP="00F12B7E">
      <w:pPr>
        <w:spacing w:line="240" w:lineRule="auto"/>
        <w:rPr>
          <w:rFonts w:ascii="Verdana" w:eastAsia="Verdana" w:hAnsi="Verdana" w:cs="Verdana"/>
          <w:bCs/>
          <w:sz w:val="20"/>
          <w:szCs w:val="19"/>
        </w:rPr>
      </w:pPr>
      <w:r>
        <w:rPr>
          <w:rFonts w:ascii="Verdana" w:eastAsia="Verdana" w:hAnsi="Verdana" w:cs="Verdana"/>
          <w:bCs/>
          <w:sz w:val="20"/>
          <w:szCs w:val="19"/>
        </w:rPr>
        <w:t>Well with PHPUnit the testing process can be automated see you don’t have to go through every Block of code manually to ensure proper functionality after updating A portion of your code. This is about automating the process and preventing work down the road.</w:t>
      </w:r>
    </w:p>
    <w:p w14:paraId="7B38D712" w14:textId="77777777" w:rsidR="00F12B7E" w:rsidRDefault="00F12B7E" w:rsidP="00F12B7E">
      <w:pPr>
        <w:spacing w:line="240" w:lineRule="auto"/>
        <w:rPr>
          <w:rFonts w:ascii="Verdana" w:eastAsia="Verdana" w:hAnsi="Verdana" w:cs="Verdana"/>
          <w:bCs/>
          <w:sz w:val="20"/>
          <w:szCs w:val="19"/>
        </w:rPr>
      </w:pPr>
      <w:r>
        <w:rPr>
          <w:rFonts w:ascii="Verdana" w:eastAsia="Verdana" w:hAnsi="Verdana" w:cs="Verdana"/>
          <w:bCs/>
          <w:sz w:val="20"/>
          <w:szCs w:val="19"/>
        </w:rPr>
        <w:t>Using PHPUnit can facilitate and expedite future maintenance is properly written unit tests can catch bugs and abnormal code behaviors.</w:t>
      </w:r>
    </w:p>
    <w:p w14:paraId="4E9FD8D5" w14:textId="77777777" w:rsidR="00F12B7E" w:rsidRDefault="00F12B7E" w:rsidP="00F12B7E">
      <w:pPr>
        <w:spacing w:line="240" w:lineRule="auto"/>
        <w:rPr>
          <w:rFonts w:ascii="Verdana" w:eastAsia="Verdana" w:hAnsi="Verdana" w:cs="Verdana"/>
          <w:bCs/>
          <w:sz w:val="20"/>
          <w:szCs w:val="19"/>
        </w:rPr>
      </w:pPr>
      <w:r>
        <w:rPr>
          <w:rFonts w:ascii="Verdana" w:eastAsia="Verdana" w:hAnsi="Verdana" w:cs="Verdana"/>
          <w:bCs/>
          <w:sz w:val="20"/>
          <w:szCs w:val="19"/>
        </w:rPr>
        <w:t>If you are starting your project, test driven development can speed up the process as you can be confident that your code works before moving on. Without test driven development, it’s common to find bugs later in the development process requiring programmers to revisit older blocks of code slowing the development process.</w:t>
      </w:r>
    </w:p>
    <w:p w14:paraId="654E30A1" w14:textId="77777777" w:rsidR="005C12C2" w:rsidRDefault="00F232E5" w:rsidP="00F12B7E">
      <w:pPr>
        <w:spacing w:line="240" w:lineRule="auto"/>
        <w:rPr>
          <w:rFonts w:ascii="Verdana" w:eastAsia="Verdana" w:hAnsi="Verdana" w:cs="Verdana"/>
          <w:bCs/>
          <w:sz w:val="20"/>
          <w:szCs w:val="19"/>
        </w:rPr>
      </w:pPr>
      <w:r>
        <w:rPr>
          <w:rFonts w:ascii="Verdana" w:eastAsia="Verdana" w:hAnsi="Verdana" w:cs="Verdana"/>
          <w:bCs/>
          <w:sz w:val="20"/>
          <w:szCs w:val="19"/>
        </w:rPr>
        <w:t>If unit tests are written to cover anticipated behaviors in the code, those behaviors can be confidently checked and accepted streamlining the building process.</w:t>
      </w:r>
    </w:p>
    <w:p w14:paraId="03AC74BF" w14:textId="77777777" w:rsidR="005C12C2" w:rsidRDefault="005C12C2" w:rsidP="00F12B7E">
      <w:pPr>
        <w:spacing w:line="240" w:lineRule="auto"/>
        <w:rPr>
          <w:rFonts w:ascii="Verdana" w:eastAsia="Verdana" w:hAnsi="Verdana" w:cs="Verdana"/>
          <w:bCs/>
          <w:sz w:val="20"/>
          <w:szCs w:val="19"/>
        </w:rPr>
      </w:pPr>
      <w:r>
        <w:rPr>
          <w:rFonts w:ascii="Verdana" w:eastAsia="Verdana" w:hAnsi="Verdana" w:cs="Verdana"/>
          <w:bCs/>
          <w:sz w:val="20"/>
          <w:szCs w:val="19"/>
        </w:rPr>
        <w:t xml:space="preserve">Frequently, developers are forced to work with code written by others and perceived to be back requiring re-factoring. For those poor souls, implementation of </w:t>
      </w:r>
      <w:r w:rsidR="0095516E">
        <w:rPr>
          <w:rFonts w:ascii="Verdana" w:eastAsia="Verdana" w:hAnsi="Verdana" w:cs="Verdana"/>
          <w:bCs/>
          <w:sz w:val="20"/>
          <w:szCs w:val="19"/>
        </w:rPr>
        <w:t>unit testing can can assist in several</w:t>
      </w:r>
      <w:r>
        <w:rPr>
          <w:rFonts w:ascii="Verdana" w:eastAsia="Verdana" w:hAnsi="Verdana" w:cs="Verdana"/>
          <w:bCs/>
          <w:sz w:val="20"/>
          <w:szCs w:val="19"/>
        </w:rPr>
        <w:t xml:space="preserve"> areas. </w:t>
      </w:r>
    </w:p>
    <w:p w14:paraId="0A077837" w14:textId="77777777" w:rsidR="005C12C2" w:rsidRDefault="005C12C2" w:rsidP="00F12B7E">
      <w:pPr>
        <w:spacing w:line="240" w:lineRule="auto"/>
        <w:rPr>
          <w:rFonts w:ascii="Verdana" w:eastAsia="Verdana" w:hAnsi="Verdana" w:cs="Verdana"/>
          <w:bCs/>
          <w:sz w:val="20"/>
          <w:szCs w:val="19"/>
        </w:rPr>
      </w:pPr>
      <w:r>
        <w:rPr>
          <w:rFonts w:ascii="Verdana" w:eastAsia="Verdana" w:hAnsi="Verdana" w:cs="Verdana"/>
          <w:bCs/>
          <w:sz w:val="20"/>
          <w:szCs w:val="19"/>
        </w:rPr>
        <w:t xml:space="preserve">First: Unit testing can find areas in the application that require re-factoring. </w:t>
      </w:r>
      <w:r w:rsidR="0095516E">
        <w:rPr>
          <w:rFonts w:ascii="Verdana" w:eastAsia="Verdana" w:hAnsi="Verdana" w:cs="Verdana"/>
          <w:bCs/>
          <w:sz w:val="20"/>
          <w:szCs w:val="19"/>
        </w:rPr>
        <w:t>If the method is an interface method and cannot be tested, it will need refactoring.</w:t>
      </w:r>
    </w:p>
    <w:p w14:paraId="5B9B8BA1" w14:textId="77777777" w:rsidR="0095516E" w:rsidRDefault="005C12C2" w:rsidP="005C12C2">
      <w:pPr>
        <w:spacing w:line="240" w:lineRule="auto"/>
        <w:rPr>
          <w:rFonts w:ascii="Verdana" w:eastAsia="Verdana" w:hAnsi="Verdana" w:cs="Verdana"/>
          <w:bCs/>
          <w:sz w:val="20"/>
          <w:szCs w:val="19"/>
        </w:rPr>
      </w:pPr>
      <w:r>
        <w:rPr>
          <w:rFonts w:ascii="Verdana" w:eastAsia="Verdana" w:hAnsi="Verdana" w:cs="Verdana"/>
          <w:bCs/>
          <w:sz w:val="20"/>
          <w:szCs w:val="19"/>
        </w:rPr>
        <w:t>Second: Because it is difficult to test large blocks of code, developers are forced to modularize and make portable smaller bits of functionality that are more easily testable. The mere implementation of unit testing allows programmers to focus their attention on improving code by refactoring code into testable chunks.</w:t>
      </w:r>
    </w:p>
    <w:p w14:paraId="79487B6C" w14:textId="77777777" w:rsidR="0095516E" w:rsidRDefault="0095516E" w:rsidP="00F12B7E">
      <w:pPr>
        <w:spacing w:line="240" w:lineRule="auto"/>
        <w:rPr>
          <w:rFonts w:ascii="Verdana" w:eastAsia="Verdana" w:hAnsi="Verdana" w:cs="Verdana"/>
          <w:bCs/>
          <w:sz w:val="20"/>
          <w:szCs w:val="19"/>
        </w:rPr>
      </w:pPr>
      <w:r>
        <w:rPr>
          <w:rFonts w:ascii="Verdana" w:eastAsia="Verdana" w:hAnsi="Verdana" w:cs="Verdana"/>
          <w:bCs/>
          <w:sz w:val="20"/>
          <w:szCs w:val="19"/>
        </w:rPr>
        <w:t>Third: It forces the developer to learn the code or to refactor to a point of better understandability.</w:t>
      </w:r>
    </w:p>
    <w:p w14:paraId="6CB3D990" w14:textId="77777777" w:rsidR="0095516E" w:rsidRDefault="0095516E" w:rsidP="00F12B7E">
      <w:pPr>
        <w:spacing w:line="240" w:lineRule="auto"/>
        <w:rPr>
          <w:rFonts w:ascii="Verdana" w:eastAsia="Verdana" w:hAnsi="Verdana" w:cs="Verdana"/>
          <w:bCs/>
          <w:sz w:val="20"/>
          <w:szCs w:val="19"/>
        </w:rPr>
      </w:pPr>
    </w:p>
    <w:p w14:paraId="4AAE68EA" w14:textId="77777777" w:rsidR="00F12B7E" w:rsidRPr="00F12B7E" w:rsidRDefault="0095516E" w:rsidP="00F12B7E">
      <w:pPr>
        <w:spacing w:line="240" w:lineRule="auto"/>
        <w:rPr>
          <w:rFonts w:ascii="Verdana" w:eastAsia="Verdana" w:hAnsi="Verdana" w:cs="Verdana"/>
          <w:bCs/>
          <w:sz w:val="20"/>
          <w:szCs w:val="19"/>
        </w:rPr>
      </w:pPr>
      <w:r>
        <w:rPr>
          <w:rFonts w:ascii="Verdana" w:eastAsia="Verdana" w:hAnsi="Verdana" w:cs="Verdana"/>
          <w:bCs/>
          <w:sz w:val="20"/>
          <w:szCs w:val="19"/>
        </w:rPr>
        <w:t>Now that we know the benefits, in the next chapter, we’ll focus on when to unit test and where to focus our efforts.</w:t>
      </w:r>
    </w:p>
    <w:p w14:paraId="1FFBBFBD" w14:textId="77777777" w:rsidR="0044032B" w:rsidRPr="00103525" w:rsidRDefault="0044032B">
      <w:pPr>
        <w:spacing w:after="0" w:line="240" w:lineRule="auto"/>
        <w:ind w:left="100" w:right="-20"/>
        <w:rPr>
          <w:rFonts w:ascii="Verdana" w:eastAsia="Verdana" w:hAnsi="Verdana" w:cs="Verdana"/>
          <w:sz w:val="20"/>
          <w:szCs w:val="19"/>
        </w:rPr>
      </w:pPr>
    </w:p>
    <w:sectPr w:rsidR="0044032B" w:rsidRPr="00103525" w:rsidSect="0044032B">
      <w:pgSz w:w="12240" w:h="15840"/>
      <w:pgMar w:top="138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4032B"/>
    <w:rsid w:val="00033829"/>
    <w:rsid w:val="00103525"/>
    <w:rsid w:val="00136DE9"/>
    <w:rsid w:val="00150781"/>
    <w:rsid w:val="001749A3"/>
    <w:rsid w:val="00217639"/>
    <w:rsid w:val="002A7B7B"/>
    <w:rsid w:val="002B1888"/>
    <w:rsid w:val="002E5C5E"/>
    <w:rsid w:val="0044032B"/>
    <w:rsid w:val="004C50A9"/>
    <w:rsid w:val="004F0FDF"/>
    <w:rsid w:val="00562DF8"/>
    <w:rsid w:val="005A612C"/>
    <w:rsid w:val="005B1F04"/>
    <w:rsid w:val="005C12C2"/>
    <w:rsid w:val="0075211A"/>
    <w:rsid w:val="007F4C75"/>
    <w:rsid w:val="008733C4"/>
    <w:rsid w:val="0091678F"/>
    <w:rsid w:val="0095516E"/>
    <w:rsid w:val="009B2D9D"/>
    <w:rsid w:val="00A317E1"/>
    <w:rsid w:val="00AE281D"/>
    <w:rsid w:val="00B964ED"/>
    <w:rsid w:val="00C41B26"/>
    <w:rsid w:val="00C62E3D"/>
    <w:rsid w:val="00C90AB8"/>
    <w:rsid w:val="00D07415"/>
    <w:rsid w:val="00D451F0"/>
    <w:rsid w:val="00E73696"/>
    <w:rsid w:val="00F07E88"/>
    <w:rsid w:val="00F12B7E"/>
    <w:rsid w:val="00F232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9"/>
    <o:shapelayout v:ext="edit">
      <o:idmap v:ext="edit" data="1"/>
    </o:shapelayout>
  </w:shapeDefaults>
  <w:decimalSymbol w:val="."/>
  <w:listSeparator w:val=","/>
  <w14:docId w14:val="65F2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276"/>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50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58485">
      <w:bodyDiv w:val="1"/>
      <w:marLeft w:val="0"/>
      <w:marRight w:val="0"/>
      <w:marTop w:val="0"/>
      <w:marBottom w:val="0"/>
      <w:divBdr>
        <w:top w:val="none" w:sz="0" w:space="0" w:color="auto"/>
        <w:left w:val="none" w:sz="0" w:space="0" w:color="auto"/>
        <w:bottom w:val="none" w:sz="0" w:space="0" w:color="auto"/>
        <w:right w:val="none" w:sz="0" w:space="0" w:color="auto"/>
      </w:divBdr>
    </w:div>
    <w:div w:id="19229799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306</Words>
  <Characters>1749</Characters>
  <Application>Microsoft Macintosh Word</Application>
  <DocSecurity>0</DocSecurity>
  <Lines>14</Lines>
  <Paragraphs>4</Paragraphs>
  <ScaleCrop>false</ScaleCrop>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Kristian Secor</cp:lastModifiedBy>
  <cp:revision>14</cp:revision>
  <dcterms:created xsi:type="dcterms:W3CDTF">2014-07-17T22:06:00Z</dcterms:created>
  <dcterms:modified xsi:type="dcterms:W3CDTF">2014-07-31T05:29:00Z</dcterms:modified>
</cp:coreProperties>
</file>