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A1B3B87" w14:textId="47983D53" w:rsidR="00103525" w:rsidRPr="00103525" w:rsidRDefault="007A191C" w:rsidP="00967C37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>
        <w:rPr>
          <w:rFonts w:ascii="Verdana" w:eastAsia="Verdana" w:hAnsi="Verdana" w:cs="Verdana"/>
          <w:spacing w:val="2"/>
          <w:sz w:val="20"/>
          <w:szCs w:val="19"/>
        </w:rPr>
        <w:t xml:space="preserve">I </w:t>
      </w:r>
      <w:proofErr w:type="spellStart"/>
      <w:r>
        <w:rPr>
          <w:rFonts w:ascii="Verdana" w:eastAsia="Verdana" w:hAnsi="Verdana" w:cs="Verdana"/>
          <w:spacing w:val="2"/>
          <w:sz w:val="20"/>
          <w:szCs w:val="19"/>
        </w:rPr>
        <w:t>will</w:t>
      </w:r>
      <w:r w:rsidR="00562DF8"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="00562DF8"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="00562DF8" w:rsidRPr="00103525">
        <w:rPr>
          <w:rFonts w:ascii="Verdana" w:eastAsia="Verdana" w:hAnsi="Verdana" w:cs="Verdana"/>
          <w:sz w:val="20"/>
          <w:szCs w:val="19"/>
        </w:rPr>
        <w:t>e</w:t>
      </w:r>
      <w:proofErr w:type="spellEnd"/>
      <w:r w:rsidR="00562DF8"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="00562DF8"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="00562DF8" w:rsidRPr="00103525">
        <w:rPr>
          <w:rFonts w:ascii="Verdana" w:eastAsia="Verdana" w:hAnsi="Verdana" w:cs="Verdana"/>
          <w:sz w:val="20"/>
          <w:szCs w:val="19"/>
        </w:rPr>
        <w:t>f</w:t>
      </w:r>
      <w:r w:rsidR="00562DF8"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="00562DF8"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="00562DF8"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="00562DF8"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="00562DF8" w:rsidRPr="00103525">
        <w:rPr>
          <w:rFonts w:ascii="Verdana" w:eastAsia="Verdana" w:hAnsi="Verdana" w:cs="Verdana"/>
          <w:sz w:val="20"/>
          <w:szCs w:val="19"/>
        </w:rPr>
        <w:t>:</w:t>
      </w:r>
      <w:r w:rsidR="00562DF8"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="00562DF8" w:rsidRPr="00103525">
        <w:rPr>
          <w:rFonts w:ascii="Verdana" w:eastAsia="Verdana" w:hAnsi="Verdana" w:cs="Verdana"/>
          <w:sz w:val="20"/>
          <w:szCs w:val="19"/>
        </w:rPr>
        <w:tab/>
      </w:r>
      <w:r w:rsidR="00103525" w:rsidRPr="00103525">
        <w:rPr>
          <w:rFonts w:ascii="Verdana" w:eastAsia="Verdana" w:hAnsi="Verdana" w:cs="Verdana"/>
          <w:sz w:val="20"/>
          <w:szCs w:val="19"/>
        </w:rPr>
        <w:t xml:space="preserve">Testing with </w:t>
      </w:r>
      <w:proofErr w:type="spellStart"/>
      <w:r w:rsidR="00103525" w:rsidRPr="00103525">
        <w:rPr>
          <w:rFonts w:ascii="Verdana" w:eastAsia="Verdana" w:hAnsi="Verdana" w:cs="Verdana"/>
          <w:sz w:val="20"/>
          <w:szCs w:val="19"/>
        </w:rPr>
        <w:t>PHPUnit</w:t>
      </w:r>
      <w:proofErr w:type="spellEnd"/>
    </w:p>
    <w:p w14:paraId="61C786BA" w14:textId="3698B284" w:rsidR="00103525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proofErr w:type="spellStart"/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proofErr w:type="spellEnd"/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47"/>
          <w:sz w:val="20"/>
          <w:szCs w:val="19"/>
        </w:rPr>
        <w:t xml:space="preserve"> </w:t>
      </w:r>
      <w:r w:rsidR="002B1888">
        <w:rPr>
          <w:rFonts w:ascii="Verdana" w:eastAsia="Verdana" w:hAnsi="Verdana" w:cs="Verdana"/>
          <w:sz w:val="20"/>
          <w:szCs w:val="19"/>
        </w:rPr>
        <w:t>The Benefits of Using Test Driven</w:t>
      </w:r>
      <w:r w:rsidR="007A191C">
        <w:rPr>
          <w:rFonts w:ascii="Verdana" w:eastAsia="Verdana" w:hAnsi="Verdana" w:cs="Verdana"/>
          <w:sz w:val="20"/>
          <w:szCs w:val="19"/>
        </w:rPr>
        <w:t xml:space="preserve"> him and him and him and he</w:t>
      </w:r>
      <w:r w:rsidR="002B1888">
        <w:rPr>
          <w:rFonts w:ascii="Verdana" w:eastAsia="Verdana" w:hAnsi="Verdana" w:cs="Verdana"/>
          <w:sz w:val="20"/>
          <w:szCs w:val="19"/>
        </w:rPr>
        <w:t xml:space="preserve"> Development in your projects.</w:t>
      </w:r>
    </w:p>
    <w:p w14:paraId="3E8881DC" w14:textId="77777777"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z w:val="20"/>
          <w:szCs w:val="15"/>
        </w:rPr>
        <w:t>1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</w:p>
    <w:p w14:paraId="15EAAB2B" w14:textId="77777777"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103525">
        <w:rPr>
          <w:rFonts w:ascii="Verdana" w:eastAsia="Verdana" w:hAnsi="Verdana" w:cs="Verdana"/>
          <w:spacing w:val="1"/>
          <w:sz w:val="20"/>
          <w:szCs w:val="15"/>
        </w:rPr>
        <w:t>Kristian Secor</w:t>
      </w:r>
    </w:p>
    <w:p w14:paraId="66B546B8" w14:textId="77777777"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14:paraId="5366E03A" w14:textId="77777777"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967C37">
        <w:rPr>
          <w:rFonts w:ascii="Verdana" w:eastAsia="Verdana" w:hAnsi="Verdana" w:cs="Verdana"/>
          <w:spacing w:val="1"/>
          <w:sz w:val="20"/>
          <w:szCs w:val="15"/>
        </w:rPr>
        <w:t>02</w:t>
      </w:r>
      <w:r w:rsidR="00103525">
        <w:rPr>
          <w:rFonts w:ascii="Verdana" w:eastAsia="Verdana" w:hAnsi="Verdana" w:cs="Verdana"/>
          <w:spacing w:val="1"/>
          <w:sz w:val="20"/>
          <w:szCs w:val="15"/>
        </w:rPr>
        <w:t>_0</w:t>
      </w:r>
      <w:r w:rsidR="00967C37">
        <w:rPr>
          <w:rFonts w:ascii="Verdana" w:eastAsia="Verdana" w:hAnsi="Verdana" w:cs="Verdana"/>
          <w:spacing w:val="1"/>
          <w:sz w:val="20"/>
          <w:szCs w:val="15"/>
        </w:rPr>
        <w:t>5</w:t>
      </w:r>
    </w:p>
    <w:p w14:paraId="2CB4F3AD" w14:textId="77777777"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14:paraId="34F50F30" w14:textId="77777777" w:rsidR="0044032B" w:rsidRPr="00103525" w:rsidRDefault="007A191C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>
        <w:rPr>
          <w:rFonts w:ascii="Verdana" w:hAnsi="Verdana"/>
          <w:sz w:val="20"/>
        </w:rPr>
        <w:pict w14:anchorId="774A599E">
          <v:group id="_x0000_s1061" style="position:absolute;left:0;text-align:left;margin-left:89.2pt;margin-top:27.8pt;width:433.5pt;height:3.05pt;z-index:-251651072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polyline id="_x0000_s1071" style="position:absolute" points="73045,4014,73050,4014" coordorigin="10435,573" coordsize="5,5" filled="f" strokecolor="#eee" strokeweight="4317emu">
                <v:path arrowok="t"/>
                <o:lock v:ext="edit" verticies="t"/>
              </v:polylin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polyline id="_x0000_s1067" style="position:absolute" points="73045,4056,73050,4056" coordorigin="10435,578" coordsize="5,19" filled="f" strokecolor="#eee" strokeweight="1.06pt">
                <v:path arrowok="t"/>
                <o:lock v:ext="edit" verticies="t"/>
              </v:polylin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14:paraId="38546806" w14:textId="77777777"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14:paraId="192781E1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1BAE4418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07771EC5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FE41B11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6CEF6185" w14:textId="77777777" w:rsidR="0044032B" w:rsidRPr="00103525" w:rsidRDefault="00562DF8" w:rsidP="00EC00F8">
      <w:pPr>
        <w:spacing w:before="31" w:after="0" w:line="254" w:lineRule="auto"/>
        <w:ind w:left="100" w:right="206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38"/>
          <w:sz w:val="20"/>
          <w:szCs w:val="19"/>
        </w:rPr>
        <w:t xml:space="preserve"> </w:t>
      </w:r>
      <w:r w:rsidR="00F12B7E">
        <w:rPr>
          <w:rFonts w:ascii="Verdana" w:eastAsia="Verdana" w:hAnsi="Verdana" w:cs="Verdana"/>
          <w:spacing w:val="2"/>
          <w:sz w:val="20"/>
          <w:szCs w:val="19"/>
        </w:rPr>
        <w:t xml:space="preserve">Explain </w:t>
      </w:r>
      <w:r w:rsidR="00EC00F8">
        <w:rPr>
          <w:rFonts w:ascii="Verdana" w:eastAsia="Verdana" w:hAnsi="Verdana" w:cs="Verdana"/>
          <w:spacing w:val="2"/>
          <w:sz w:val="20"/>
          <w:szCs w:val="19"/>
        </w:rPr>
        <w:t>when and where to test and the illustrate the difference between good and bad tests</w:t>
      </w:r>
    </w:p>
    <w:p w14:paraId="367D1F62" w14:textId="77777777"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14:paraId="7929B403" w14:textId="77777777" w:rsidR="0044032B" w:rsidRPr="00103525" w:rsidRDefault="0044032B">
      <w:pPr>
        <w:spacing w:before="5" w:after="0" w:line="280" w:lineRule="exact"/>
        <w:rPr>
          <w:rFonts w:ascii="Verdana" w:hAnsi="Verdana"/>
          <w:sz w:val="20"/>
          <w:szCs w:val="28"/>
        </w:rPr>
      </w:pPr>
    </w:p>
    <w:p w14:paraId="4FEBC6E2" w14:textId="77777777" w:rsidR="00A114EC" w:rsidRDefault="00562DF8" w:rsidP="00EC00F8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In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roduc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or</w:t>
      </w:r>
      <w:r w:rsidRPr="00103525">
        <w:rPr>
          <w:rFonts w:ascii="Verdana" w:eastAsia="Verdana" w:hAnsi="Verdana" w:cs="Verdana"/>
          <w:bCs/>
          <w:sz w:val="20"/>
          <w:szCs w:val="19"/>
        </w:rPr>
        <w:t>y</w:t>
      </w:r>
      <w:r w:rsidRPr="00103525">
        <w:rPr>
          <w:rFonts w:ascii="Verdana" w:eastAsia="Verdana" w:hAnsi="Verdana" w:cs="Verdana"/>
          <w:bCs/>
          <w:spacing w:val="47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a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>: Many new developers believe that the purpose of unit testing is to find bugs in the code.</w:t>
      </w:r>
      <w:r w:rsidR="00D26EFD">
        <w:rPr>
          <w:rFonts w:ascii="Verdana" w:eastAsia="Verdana" w:hAnsi="Verdana" w:cs="Verdana"/>
          <w:bCs/>
          <w:spacing w:val="1"/>
          <w:sz w:val="20"/>
          <w:szCs w:val="19"/>
        </w:rPr>
        <w:t xml:space="preserve"> Well, it certainly can perform that function during a re</w:t>
      </w:r>
      <w:r w:rsidR="00637474">
        <w:rPr>
          <w:rFonts w:ascii="Verdana" w:eastAsia="Verdana" w:hAnsi="Verdana" w:cs="Verdana"/>
          <w:bCs/>
          <w:spacing w:val="1"/>
          <w:sz w:val="20"/>
          <w:szCs w:val="19"/>
        </w:rPr>
        <w:t>-</w:t>
      </w:r>
      <w:r w:rsidR="00D26EFD">
        <w:rPr>
          <w:rFonts w:ascii="Verdana" w:eastAsia="Verdana" w:hAnsi="Verdana" w:cs="Verdana"/>
          <w:bCs/>
          <w:spacing w:val="1"/>
          <w:sz w:val="20"/>
          <w:szCs w:val="19"/>
        </w:rPr>
        <w:t xml:space="preserve">factoring process as mentioned in the last chapter. However, bug finding is usually 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more efficient </w:t>
      </w:r>
      <w:r w:rsidR="00D26EFD">
        <w:rPr>
          <w:rFonts w:ascii="Verdana" w:eastAsia="Verdana" w:hAnsi="Verdana" w:cs="Verdana"/>
          <w:bCs/>
          <w:spacing w:val="1"/>
          <w:sz w:val="20"/>
          <w:szCs w:val="19"/>
        </w:rPr>
        <w:t>when performing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 manual </w:t>
      </w:r>
      <w:r w:rsidR="00D26EFD">
        <w:rPr>
          <w:rFonts w:ascii="Verdana" w:eastAsia="Verdana" w:hAnsi="Verdana" w:cs="Verdana"/>
          <w:bCs/>
          <w:spacing w:val="1"/>
          <w:sz w:val="20"/>
          <w:szCs w:val="19"/>
        </w:rPr>
        <w:t>tasks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 </w:t>
      </w:r>
      <w:r w:rsidR="00D26EFD">
        <w:rPr>
          <w:rFonts w:ascii="Verdana" w:eastAsia="Verdana" w:hAnsi="Verdana" w:cs="Verdana"/>
          <w:bCs/>
          <w:spacing w:val="1"/>
          <w:sz w:val="20"/>
          <w:szCs w:val="19"/>
        </w:rPr>
        <w:t>to test an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 application</w:t>
      </w:r>
      <w:r w:rsidR="00D26EFD">
        <w:rPr>
          <w:rFonts w:ascii="Verdana" w:eastAsia="Verdana" w:hAnsi="Verdana" w:cs="Verdana"/>
          <w:bCs/>
          <w:spacing w:val="1"/>
          <w:sz w:val="20"/>
          <w:szCs w:val="19"/>
        </w:rPr>
        <w:t>’</w:t>
      </w:r>
      <w:r w:rsidR="00423192">
        <w:rPr>
          <w:rFonts w:ascii="Verdana" w:eastAsia="Verdana" w:hAnsi="Verdana" w:cs="Verdana"/>
          <w:bCs/>
          <w:spacing w:val="1"/>
          <w:sz w:val="20"/>
          <w:szCs w:val="19"/>
        </w:rPr>
        <w:t>s performance. In the software world, this can be referred to as Automated Integration Testing or Black Box testing.</w:t>
      </w:r>
      <w:r w:rsidR="00D81DD2">
        <w:rPr>
          <w:rFonts w:ascii="Verdana" w:eastAsia="Verdana" w:hAnsi="Verdana" w:cs="Verdana"/>
          <w:bCs/>
          <w:spacing w:val="1"/>
          <w:sz w:val="20"/>
          <w:szCs w:val="19"/>
        </w:rPr>
        <w:t xml:space="preserve"> When Unit Testing has been implemented at the beginning of a project’s development, t</w:t>
      </w:r>
      <w:r w:rsidR="00110323">
        <w:rPr>
          <w:rFonts w:ascii="Verdana" w:eastAsia="Verdana" w:hAnsi="Verdana" w:cs="Verdana"/>
          <w:bCs/>
          <w:spacing w:val="1"/>
          <w:sz w:val="20"/>
          <w:szCs w:val="19"/>
        </w:rPr>
        <w:t xml:space="preserve">hese phases would take place after unit tested is completed. </w:t>
      </w:r>
    </w:p>
    <w:p w14:paraId="2339A63E" w14:textId="77777777" w:rsidR="00B0773D" w:rsidRDefault="00EC00F8" w:rsidP="00EC00F8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>The purpose of Unit Testing is very different, taking a big picture approach and focusing on analysis of blocks of code</w:t>
      </w:r>
      <w:r w:rsidR="00A114EC">
        <w:rPr>
          <w:rFonts w:ascii="Verdana" w:eastAsia="Verdana" w:hAnsi="Verdana" w:cs="Verdana"/>
          <w:bCs/>
          <w:spacing w:val="1"/>
          <w:sz w:val="20"/>
          <w:szCs w:val="19"/>
        </w:rPr>
        <w:t xml:space="preserve"> and how they work toge</w:t>
      </w:r>
      <w:r w:rsidR="00110323">
        <w:rPr>
          <w:rFonts w:ascii="Verdana" w:eastAsia="Verdana" w:hAnsi="Verdana" w:cs="Verdana"/>
          <w:bCs/>
          <w:spacing w:val="1"/>
          <w:sz w:val="20"/>
          <w:szCs w:val="19"/>
        </w:rPr>
        <w:t>ther in the applicatio</w:t>
      </w:r>
      <w:r w:rsidR="00A114EC">
        <w:rPr>
          <w:rFonts w:ascii="Verdana" w:eastAsia="Verdana" w:hAnsi="Verdana" w:cs="Verdana"/>
          <w:bCs/>
          <w:spacing w:val="1"/>
          <w:sz w:val="20"/>
          <w:szCs w:val="19"/>
        </w:rPr>
        <w:t>n</w:t>
      </w:r>
      <w:r w:rsidR="00110323">
        <w:rPr>
          <w:rFonts w:ascii="Verdana" w:eastAsia="Verdana" w:hAnsi="Verdana" w:cs="Verdana"/>
          <w:bCs/>
          <w:spacing w:val="1"/>
          <w:sz w:val="20"/>
          <w:szCs w:val="19"/>
        </w:rPr>
        <w:t xml:space="preserve">. </w:t>
      </w:r>
    </w:p>
    <w:p w14:paraId="75AB5FB4" w14:textId="77777777" w:rsidR="005A3458" w:rsidRDefault="00110323" w:rsidP="00EC00F8">
      <w:pPr>
        <w:spacing w:line="240" w:lineRule="auto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>If our project were a clock, Unit testing looks at the inner workings</w:t>
      </w:r>
      <w:r w:rsidR="003C6503">
        <w:rPr>
          <w:rFonts w:ascii="Verdana" w:eastAsia="Verdana" w:hAnsi="Verdana" w:cs="Verdana"/>
          <w:bCs/>
          <w:spacing w:val="1"/>
          <w:sz w:val="20"/>
          <w:szCs w:val="19"/>
        </w:rPr>
        <w:t xml:space="preserve"> and functionalities</w:t>
      </w:r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 of the clock</w:t>
      </w:r>
      <w:r w:rsidR="00B0773D">
        <w:rPr>
          <w:rFonts w:ascii="Verdana" w:eastAsia="Verdana" w:hAnsi="Verdana" w:cs="Verdana"/>
          <w:bCs/>
          <w:spacing w:val="1"/>
          <w:sz w:val="20"/>
          <w:szCs w:val="19"/>
        </w:rPr>
        <w:t xml:space="preserve"> (hopefully while the clock was being built)</w:t>
      </w:r>
      <w:r>
        <w:rPr>
          <w:rFonts w:ascii="Verdana" w:eastAsia="Verdana" w:hAnsi="Verdana" w:cs="Verdana"/>
          <w:bCs/>
          <w:spacing w:val="1"/>
          <w:sz w:val="20"/>
          <w:szCs w:val="19"/>
        </w:rPr>
        <w:t>, where the aforementioned methods focus on the outside of the clock. This understanding is vital if we are to write good, useful tests.</w:t>
      </w:r>
    </w:p>
    <w:p w14:paraId="4A836BA9" w14:textId="77777777" w:rsidR="00B0773D" w:rsidRDefault="005A3458" w:rsidP="005A3458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In a nutshell, Unit testing is about the process of design and creation of blocks of code so that their behavior is specified, documented and analyzed through the unit tests. </w:t>
      </w:r>
    </w:p>
    <w:p w14:paraId="2EC60232" w14:textId="77777777" w:rsidR="00B0773D" w:rsidRDefault="00B0773D" w:rsidP="005A3458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</w:p>
    <w:p w14:paraId="7D4EFCCC" w14:textId="77777777" w:rsidR="00573C96" w:rsidRDefault="005A3458" w:rsidP="005A3458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During code creation, unit tests ask does my work </w:t>
      </w:r>
      <w:proofErr w:type="spellStart"/>
      <w:r>
        <w:rPr>
          <w:rFonts w:ascii="Verdana" w:eastAsia="Verdana" w:hAnsi="Verdana" w:cs="Verdana"/>
          <w:bCs/>
          <w:spacing w:val="1"/>
          <w:sz w:val="20"/>
          <w:szCs w:val="19"/>
        </w:rPr>
        <w:t>work</w:t>
      </w:r>
      <w:proofErr w:type="spellEnd"/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 the way I expected? How does it work with the other preexisting code?</w:t>
      </w:r>
      <w:r w:rsidR="00B0773D">
        <w:rPr>
          <w:rFonts w:ascii="Verdana" w:eastAsia="Verdana" w:hAnsi="Verdana" w:cs="Verdana"/>
          <w:bCs/>
          <w:spacing w:val="1"/>
          <w:sz w:val="20"/>
          <w:szCs w:val="19"/>
        </w:rPr>
        <w:t xml:space="preserve"> Better yet, </w:t>
      </w:r>
      <w:bookmarkStart w:id="0" w:name="_GoBack"/>
      <w:r w:rsidR="00B0773D">
        <w:rPr>
          <w:rFonts w:ascii="Verdana" w:eastAsia="Verdana" w:hAnsi="Verdana" w:cs="Verdana"/>
          <w:bCs/>
          <w:spacing w:val="1"/>
          <w:sz w:val="20"/>
          <w:szCs w:val="19"/>
        </w:rPr>
        <w:t xml:space="preserve">well written tests created during development can be run ad infinitum to eternity every time a piece of code is altered or added ensuring that the alteration does not affect current functionalities. </w:t>
      </w:r>
    </w:p>
    <w:p w14:paraId="5A4506A2" w14:textId="77777777" w:rsidR="00573C96" w:rsidRDefault="00573C96" w:rsidP="005A3458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</w:p>
    <w:bookmarkEnd w:id="0"/>
    <w:p w14:paraId="251C5DAE" w14:textId="77777777" w:rsidR="008752DC" w:rsidRDefault="00573C96" w:rsidP="00600AB6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>Keep in mind if current code changes</w:t>
      </w:r>
      <w:r w:rsidR="006B4DBA">
        <w:rPr>
          <w:rFonts w:ascii="Verdana" w:eastAsia="Verdana" w:hAnsi="Verdana" w:cs="Verdana"/>
          <w:bCs/>
          <w:spacing w:val="1"/>
          <w:sz w:val="20"/>
          <w:szCs w:val="19"/>
        </w:rPr>
        <w:t xml:space="preserve"> even if it has been refactored</w:t>
      </w:r>
      <w:r>
        <w:rPr>
          <w:rFonts w:ascii="Verdana" w:eastAsia="Verdana" w:hAnsi="Verdana" w:cs="Verdana"/>
          <w:bCs/>
          <w:spacing w:val="1"/>
          <w:sz w:val="20"/>
          <w:szCs w:val="19"/>
        </w:rPr>
        <w:t>, so must its Unit Test</w:t>
      </w:r>
      <w:r w:rsidR="0020666F">
        <w:rPr>
          <w:rFonts w:ascii="Verdana" w:eastAsia="Verdana" w:hAnsi="Verdana" w:cs="Verdana"/>
          <w:bCs/>
          <w:spacing w:val="1"/>
          <w:sz w:val="20"/>
          <w:szCs w:val="19"/>
        </w:rPr>
        <w:t xml:space="preserve"> to account for these changes.</w:t>
      </w:r>
      <w:r w:rsidR="00600AB6">
        <w:rPr>
          <w:rFonts w:ascii="Verdana" w:eastAsia="Verdana" w:hAnsi="Verdana" w:cs="Verdana"/>
          <w:bCs/>
          <w:spacing w:val="1"/>
          <w:sz w:val="20"/>
          <w:szCs w:val="19"/>
        </w:rPr>
        <w:t xml:space="preserve"> For that reason, we try to write tests that focus on as specific </w:t>
      </w:r>
      <w:proofErr w:type="gramStart"/>
      <w:r w:rsidR="00600AB6">
        <w:rPr>
          <w:rFonts w:ascii="Verdana" w:eastAsia="Verdana" w:hAnsi="Verdana" w:cs="Verdana"/>
          <w:bCs/>
          <w:spacing w:val="1"/>
          <w:sz w:val="20"/>
          <w:szCs w:val="19"/>
        </w:rPr>
        <w:t>a functionality</w:t>
      </w:r>
      <w:proofErr w:type="gramEnd"/>
      <w:r w:rsidR="00600AB6">
        <w:rPr>
          <w:rFonts w:ascii="Verdana" w:eastAsia="Verdana" w:hAnsi="Verdana" w:cs="Verdana"/>
          <w:bCs/>
          <w:spacing w:val="1"/>
          <w:sz w:val="20"/>
          <w:szCs w:val="19"/>
        </w:rPr>
        <w:t xml:space="preserve"> as possible.</w:t>
      </w:r>
      <w:r w:rsidR="008752DC">
        <w:rPr>
          <w:rFonts w:ascii="Verdana" w:eastAsia="Verdana" w:hAnsi="Verdana" w:cs="Verdana"/>
          <w:bCs/>
          <w:spacing w:val="1"/>
          <w:sz w:val="20"/>
          <w:szCs w:val="19"/>
        </w:rPr>
        <w:t xml:space="preserve"> </w:t>
      </w:r>
      <w:r w:rsidR="00034230">
        <w:rPr>
          <w:rFonts w:ascii="Verdana" w:eastAsia="Verdana" w:hAnsi="Verdana" w:cs="Verdana"/>
          <w:bCs/>
          <w:spacing w:val="1"/>
          <w:sz w:val="20"/>
          <w:szCs w:val="19"/>
        </w:rPr>
        <w:t>Tests should examine only one behavior.</w:t>
      </w:r>
    </w:p>
    <w:p w14:paraId="4C42941B" w14:textId="77777777" w:rsidR="008752DC" w:rsidRDefault="008752DC" w:rsidP="00600AB6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</w:p>
    <w:p w14:paraId="3138BCFB" w14:textId="77777777" w:rsidR="008752DC" w:rsidRDefault="008752DC" w:rsidP="00600AB6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  <w:r>
        <w:rPr>
          <w:rFonts w:ascii="Verdana" w:eastAsia="Verdana" w:hAnsi="Verdana" w:cs="Verdana"/>
          <w:bCs/>
          <w:spacing w:val="1"/>
          <w:sz w:val="20"/>
          <w:szCs w:val="19"/>
        </w:rPr>
        <w:t xml:space="preserve">When we execute our tests, you will see a green result for correct </w:t>
      </w:r>
      <w:r w:rsidR="0034364A">
        <w:rPr>
          <w:rFonts w:ascii="Verdana" w:eastAsia="Verdana" w:hAnsi="Verdana" w:cs="Verdana"/>
          <w:bCs/>
          <w:spacing w:val="1"/>
          <w:sz w:val="20"/>
          <w:szCs w:val="19"/>
        </w:rPr>
        <w:t xml:space="preserve">test </w:t>
      </w:r>
      <w:r>
        <w:rPr>
          <w:rFonts w:ascii="Verdana" w:eastAsia="Verdana" w:hAnsi="Verdana" w:cs="Verdana"/>
          <w:bCs/>
          <w:spacing w:val="1"/>
          <w:sz w:val="20"/>
          <w:szCs w:val="19"/>
        </w:rPr>
        <w:t>and a red result for an error.</w:t>
      </w:r>
      <w:r w:rsidR="0034364A">
        <w:rPr>
          <w:rFonts w:ascii="Verdana" w:eastAsia="Verdana" w:hAnsi="Verdana" w:cs="Verdana"/>
          <w:bCs/>
          <w:spacing w:val="1"/>
          <w:sz w:val="20"/>
          <w:szCs w:val="19"/>
        </w:rPr>
        <w:t xml:space="preserve"> Green does not mean you’ve written a good test and red does not mean it is a bad test. This is about improving code quality and maintainability.</w:t>
      </w:r>
    </w:p>
    <w:p w14:paraId="68B6B59C" w14:textId="77777777" w:rsidR="008752DC" w:rsidRDefault="008752DC" w:rsidP="00600AB6">
      <w:pPr>
        <w:spacing w:after="0"/>
        <w:rPr>
          <w:rFonts w:ascii="Verdana" w:eastAsia="Verdana" w:hAnsi="Verdana" w:cs="Verdana"/>
          <w:bCs/>
          <w:spacing w:val="1"/>
          <w:sz w:val="20"/>
          <w:szCs w:val="19"/>
        </w:rPr>
      </w:pPr>
    </w:p>
    <w:p w14:paraId="61B1A66C" w14:textId="77777777" w:rsidR="0044032B" w:rsidRPr="00103525" w:rsidRDefault="0044032B" w:rsidP="004130A3">
      <w:pPr>
        <w:spacing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sectPr w:rsidR="0044032B" w:rsidRPr="00103525" w:rsidSect="0044032B"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032B"/>
    <w:rsid w:val="00033829"/>
    <w:rsid w:val="00034230"/>
    <w:rsid w:val="00103525"/>
    <w:rsid w:val="00110323"/>
    <w:rsid w:val="00136DE9"/>
    <w:rsid w:val="00150781"/>
    <w:rsid w:val="001749A3"/>
    <w:rsid w:val="0020666F"/>
    <w:rsid w:val="002A7B7B"/>
    <w:rsid w:val="002B1888"/>
    <w:rsid w:val="002E5C5E"/>
    <w:rsid w:val="0034364A"/>
    <w:rsid w:val="003C6503"/>
    <w:rsid w:val="004130A3"/>
    <w:rsid w:val="00423192"/>
    <w:rsid w:val="0044032B"/>
    <w:rsid w:val="004C50A9"/>
    <w:rsid w:val="004F0FDF"/>
    <w:rsid w:val="00562DF8"/>
    <w:rsid w:val="0056427C"/>
    <w:rsid w:val="00573C96"/>
    <w:rsid w:val="005A3458"/>
    <w:rsid w:val="005B1F04"/>
    <w:rsid w:val="005C12C2"/>
    <w:rsid w:val="00600AB6"/>
    <w:rsid w:val="00637474"/>
    <w:rsid w:val="006B4DBA"/>
    <w:rsid w:val="0075211A"/>
    <w:rsid w:val="007A191C"/>
    <w:rsid w:val="007F4C75"/>
    <w:rsid w:val="00827B40"/>
    <w:rsid w:val="008733C4"/>
    <w:rsid w:val="008752DC"/>
    <w:rsid w:val="0091678F"/>
    <w:rsid w:val="0095516E"/>
    <w:rsid w:val="00967C37"/>
    <w:rsid w:val="00A114EC"/>
    <w:rsid w:val="00A317E1"/>
    <w:rsid w:val="00AE2011"/>
    <w:rsid w:val="00AE281D"/>
    <w:rsid w:val="00B0773D"/>
    <w:rsid w:val="00B359CC"/>
    <w:rsid w:val="00B964ED"/>
    <w:rsid w:val="00C41B26"/>
    <w:rsid w:val="00C62E3D"/>
    <w:rsid w:val="00C90AB8"/>
    <w:rsid w:val="00D26EFD"/>
    <w:rsid w:val="00D451F0"/>
    <w:rsid w:val="00D81DD2"/>
    <w:rsid w:val="00EC00F8"/>
    <w:rsid w:val="00F07E88"/>
    <w:rsid w:val="00F12B7E"/>
    <w:rsid w:val="00F232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/>
    <o:shapelayout v:ext="edit">
      <o:idmap v:ext="edit" data="1"/>
    </o:shapelayout>
  </w:shapeDefaults>
  <w:decimalSymbol w:val="."/>
  <w:listSeparator w:val=","/>
  <w14:docId w14:val="5D030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Emphasis" w:uiPriority="20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A3458"/>
    <w:rPr>
      <w:i/>
    </w:rPr>
  </w:style>
  <w:style w:type="character" w:customStyle="1" w:styleId="apple-converted-space">
    <w:name w:val="apple-converted-space"/>
    <w:basedOn w:val="DefaultParagraphFont"/>
    <w:rsid w:val="005A34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360</Words>
  <Characters>2056</Characters>
  <Application>Microsoft Macintosh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41</cp:revision>
  <dcterms:created xsi:type="dcterms:W3CDTF">2014-07-17T22:06:00Z</dcterms:created>
  <dcterms:modified xsi:type="dcterms:W3CDTF">2014-07-31T05:48:00Z</dcterms:modified>
</cp:coreProperties>
</file>