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51F91" w14:textId="1A83C3D7" w:rsidR="00A00AA5" w:rsidRPr="00A00AA5" w:rsidRDefault="00A00AA5" w:rsidP="00A00AA5">
      <w:pPr>
        <w:pStyle w:val="Heading1"/>
        <w:spacing w:before="0"/>
        <w:jc w:val="center"/>
        <w:rPr>
          <w:color w:val="auto"/>
        </w:rPr>
      </w:pPr>
      <w:r w:rsidRPr="00A00AA5">
        <w:rPr>
          <w:color w:val="auto"/>
        </w:rPr>
        <w:t xml:space="preserve">WEBD 162 HTML and CSS </w:t>
      </w:r>
      <w:r w:rsidR="007954B5">
        <w:rPr>
          <w:color w:val="auto"/>
        </w:rPr>
        <w:t>#</w:t>
      </w:r>
      <w:r w:rsidR="00D15AE7">
        <w:rPr>
          <w:color w:val="auto"/>
        </w:rPr>
        <w:t>62938</w:t>
      </w:r>
      <w:r w:rsidR="007954B5">
        <w:rPr>
          <w:color w:val="auto"/>
        </w:rPr>
        <w:t xml:space="preserve"> </w:t>
      </w:r>
      <w:r w:rsidR="00D15AE7">
        <w:rPr>
          <w:color w:val="auto"/>
        </w:rPr>
        <w:t>Hybrid Class</w:t>
      </w:r>
    </w:p>
    <w:p w14:paraId="73F8E034" w14:textId="77777777" w:rsidR="0028305B" w:rsidRDefault="0028305B" w:rsidP="00A00AA5">
      <w:pPr>
        <w:jc w:val="center"/>
      </w:pPr>
    </w:p>
    <w:p w14:paraId="2DBE25A0" w14:textId="77777777" w:rsidR="00FE5A73" w:rsidRDefault="00FE5A73" w:rsidP="00A00AA5">
      <w:pPr>
        <w:pStyle w:val="Heading2"/>
        <w:rPr>
          <w:color w:val="auto"/>
        </w:rPr>
      </w:pPr>
      <w:r>
        <w:rPr>
          <w:color w:val="auto"/>
        </w:rPr>
        <w:t>Course</w:t>
      </w:r>
      <w:r w:rsidR="00827ACC">
        <w:rPr>
          <w:color w:val="auto"/>
        </w:rPr>
        <w:t xml:space="preserve"> Information</w:t>
      </w:r>
    </w:p>
    <w:p w14:paraId="72B632FA" w14:textId="7F0EF15F" w:rsidR="00AB0D44" w:rsidRPr="001C0E7C" w:rsidRDefault="00FE5A73" w:rsidP="00AB0D44">
      <w:pPr>
        <w:autoSpaceDE w:val="0"/>
        <w:autoSpaceDN w:val="0"/>
        <w:adjustRightInd w:val="0"/>
        <w:spacing w:after="0" w:line="240" w:lineRule="auto"/>
        <w:rPr>
          <w:b/>
        </w:rPr>
      </w:pPr>
      <w:r w:rsidRPr="001C0E7C">
        <w:rPr>
          <w:b/>
        </w:rPr>
        <w:t>WEBD 162 HTML and CSS</w:t>
      </w:r>
      <w:r w:rsidR="00A00AA5" w:rsidRPr="001C0E7C">
        <w:rPr>
          <w:b/>
        </w:rPr>
        <w:t xml:space="preserve"> Section </w:t>
      </w:r>
      <w:r w:rsidR="009F5706">
        <w:rPr>
          <w:b/>
        </w:rPr>
        <w:t>#</w:t>
      </w:r>
      <w:r w:rsidR="00024382">
        <w:rPr>
          <w:b/>
        </w:rPr>
        <w:t>62938</w:t>
      </w:r>
    </w:p>
    <w:p w14:paraId="52CEA871" w14:textId="77777777" w:rsidR="00FE5A73" w:rsidRDefault="00AB0D44" w:rsidP="00DB0549">
      <w:pPr>
        <w:autoSpaceDE w:val="0"/>
        <w:autoSpaceDN w:val="0"/>
        <w:adjustRightInd w:val="0"/>
        <w:spacing w:after="0" w:line="240" w:lineRule="auto"/>
      </w:pPr>
      <w:r w:rsidRPr="00DB0549">
        <w:t>Beginning Web Site HyperText Markup Language (HTML)</w:t>
      </w:r>
      <w:r w:rsidR="009367FF">
        <w:t xml:space="preserve"> </w:t>
      </w:r>
      <w:r w:rsidRPr="00DB0549">
        <w:t>and Cascading Style Sheets (CSS)</w:t>
      </w:r>
    </w:p>
    <w:p w14:paraId="5D20C832" w14:textId="5E360219" w:rsidR="00A00AA5" w:rsidRDefault="002F2097" w:rsidP="00A00AA5">
      <w:pPr>
        <w:spacing w:after="0"/>
      </w:pPr>
      <w:r>
        <w:t>Fall 201</w:t>
      </w:r>
      <w:r w:rsidR="00892BF8">
        <w:t>7</w:t>
      </w:r>
      <w:r w:rsidR="00A00AA5">
        <w:t xml:space="preserve"> </w:t>
      </w:r>
      <w:r w:rsidR="009A1108">
        <w:t xml:space="preserve">- </w:t>
      </w:r>
      <w:r w:rsidR="00024382">
        <w:t>8/23</w:t>
      </w:r>
      <w:r>
        <w:t xml:space="preserve"> to 12/1</w:t>
      </w:r>
      <w:r w:rsidR="00F47B85">
        <w:t>6</w:t>
      </w:r>
      <w:r w:rsidR="0028305B">
        <w:t xml:space="preserve"> </w:t>
      </w:r>
      <w:r w:rsidR="009F5706">
        <w:t>– 16 week course</w:t>
      </w:r>
    </w:p>
    <w:p w14:paraId="707AA681" w14:textId="7EAD7165" w:rsidR="00EB19FF" w:rsidRDefault="00EB19FF" w:rsidP="00A00AA5">
      <w:pPr>
        <w:spacing w:after="0"/>
      </w:pPr>
      <w:r>
        <w:t>Wednesday 1:00PM-2:50PM</w:t>
      </w:r>
      <w:r w:rsidR="00BB6611">
        <w:t xml:space="preserve"> K104</w:t>
      </w:r>
    </w:p>
    <w:p w14:paraId="54B6AA3B" w14:textId="77777777" w:rsidR="00BB6611" w:rsidRDefault="00BB6611" w:rsidP="00A00AA5">
      <w:pPr>
        <w:spacing w:after="0"/>
      </w:pPr>
    </w:p>
    <w:p w14:paraId="4DAD1B80" w14:textId="77777777" w:rsidR="00A00AA5" w:rsidRDefault="00620ED8" w:rsidP="00A00AA5">
      <w:pPr>
        <w:spacing w:after="0"/>
      </w:pPr>
      <w:r>
        <w:t xml:space="preserve">1.50 Lecture Hours, </w:t>
      </w:r>
      <w:r w:rsidR="00A00AA5">
        <w:t xml:space="preserve">.50 Lab Hours, 2.00 Units </w:t>
      </w:r>
    </w:p>
    <w:p w14:paraId="0504E894" w14:textId="77777777" w:rsidR="00A00AA5" w:rsidRDefault="00A00AA5" w:rsidP="00A00AA5">
      <w:pPr>
        <w:spacing w:after="0"/>
      </w:pPr>
      <w:r>
        <w:t>Letter</w:t>
      </w:r>
      <w:r w:rsidR="009A1108">
        <w:t>,</w:t>
      </w:r>
      <w:r>
        <w:t xml:space="preserve"> Grade</w:t>
      </w:r>
      <w:r w:rsidR="009A1108">
        <w:t>,</w:t>
      </w:r>
      <w:r>
        <w:t xml:space="preserve"> or Pass/No Pass Option</w:t>
      </w:r>
    </w:p>
    <w:p w14:paraId="285B1889" w14:textId="77777777" w:rsidR="00FE5A73" w:rsidRPr="00A00AA5" w:rsidRDefault="00FE5A73" w:rsidP="00A00AA5">
      <w:pPr>
        <w:pStyle w:val="Heading2"/>
        <w:rPr>
          <w:color w:val="auto"/>
        </w:rPr>
      </w:pPr>
      <w:r w:rsidRPr="00A00AA5">
        <w:rPr>
          <w:color w:val="auto"/>
        </w:rPr>
        <w:t>Instructor</w:t>
      </w:r>
    </w:p>
    <w:p w14:paraId="49C8FE09" w14:textId="77777777" w:rsidR="00FE5A73" w:rsidRPr="00A00AA5" w:rsidRDefault="005C2470" w:rsidP="00A00AA5">
      <w:pPr>
        <w:spacing w:after="0"/>
        <w:rPr>
          <w:b/>
        </w:rPr>
      </w:pPr>
      <w:r>
        <w:rPr>
          <w:b/>
        </w:rPr>
        <w:t>Kristian Secor</w:t>
      </w:r>
    </w:p>
    <w:p w14:paraId="3EC676F0" w14:textId="3C94DA50" w:rsidR="00574BB5" w:rsidRDefault="00040899" w:rsidP="00A00AA5">
      <w:pPr>
        <w:spacing w:after="0"/>
      </w:pPr>
      <w:r>
        <w:t xml:space="preserve">Phone: </w:t>
      </w:r>
      <w:r w:rsidR="00024382">
        <w:t>619-727-8541</w:t>
      </w:r>
    </w:p>
    <w:p w14:paraId="5ECD9C98" w14:textId="77777777" w:rsidR="00FE5A73" w:rsidRDefault="00574BB5" w:rsidP="00A00AA5">
      <w:pPr>
        <w:spacing w:after="0"/>
      </w:pPr>
      <w:r>
        <w:t xml:space="preserve">Email: </w:t>
      </w:r>
      <w:r w:rsidR="005C2470">
        <w:t>ksecor</w:t>
      </w:r>
      <w:r w:rsidRPr="0057426B">
        <w:t>@sdccd.edu</w:t>
      </w:r>
    </w:p>
    <w:p w14:paraId="10FD5108" w14:textId="77777777" w:rsidR="00574BB5" w:rsidRDefault="00574BB5" w:rsidP="00A00AA5">
      <w:pPr>
        <w:spacing w:after="0"/>
      </w:pPr>
      <w:r>
        <w:t>Response Time: I will reply to you within 48 hours</w:t>
      </w:r>
    </w:p>
    <w:p w14:paraId="0E89650B" w14:textId="0DF1DA78" w:rsidR="00024382" w:rsidRDefault="00024382" w:rsidP="00024382">
      <w:pPr>
        <w:rPr>
          <w:b/>
        </w:rPr>
      </w:pPr>
      <w:r w:rsidRPr="009D3DFF">
        <w:rPr>
          <w:b/>
        </w:rPr>
        <w:t xml:space="preserve">Office Hours:  </w:t>
      </w:r>
      <w:r>
        <w:rPr>
          <w:b/>
        </w:rPr>
        <w:t>G324</w:t>
      </w:r>
      <w:r w:rsidRPr="009D3DFF">
        <w:rPr>
          <w:b/>
        </w:rPr>
        <w:t xml:space="preserve"> </w:t>
      </w:r>
      <w:r>
        <w:rPr>
          <w:b/>
        </w:rPr>
        <w:t>(Weeks 2-16)</w:t>
      </w:r>
    </w:p>
    <w:p w14:paraId="4F35910D" w14:textId="77777777" w:rsidR="00024382" w:rsidRDefault="00024382" w:rsidP="00024382">
      <w:pPr>
        <w:rPr>
          <w:b/>
        </w:rPr>
      </w:pPr>
      <w:r>
        <w:rPr>
          <w:b/>
        </w:rPr>
        <w:t>Wednesday 10:00am to 12:00pm</w:t>
      </w:r>
      <w:r w:rsidRPr="009D3DFF">
        <w:rPr>
          <w:b/>
        </w:rPr>
        <w:t xml:space="preserve"> </w:t>
      </w:r>
    </w:p>
    <w:p w14:paraId="43B7C43E" w14:textId="550A79DC" w:rsidR="00024382" w:rsidRPr="002300FE" w:rsidRDefault="00024382" w:rsidP="00024382">
      <w:pPr>
        <w:rPr>
          <w:b/>
        </w:rPr>
      </w:pPr>
      <w:r>
        <w:rPr>
          <w:b/>
        </w:rPr>
        <w:t>Thursday 2:00pm to 5:00pm</w:t>
      </w:r>
    </w:p>
    <w:p w14:paraId="4C5F0CDB" w14:textId="77777777" w:rsidR="0028305B" w:rsidRPr="0028305B" w:rsidRDefault="00827ACC" w:rsidP="0028305B">
      <w:pPr>
        <w:pStyle w:val="Heading2"/>
        <w:rPr>
          <w:color w:val="auto"/>
        </w:rPr>
      </w:pPr>
      <w:r>
        <w:rPr>
          <w:color w:val="auto"/>
        </w:rPr>
        <w:t xml:space="preserve">Course </w:t>
      </w:r>
      <w:r w:rsidR="00FE5A73" w:rsidRPr="00A00AA5">
        <w:rPr>
          <w:color w:val="auto"/>
        </w:rPr>
        <w:t>Location</w:t>
      </w:r>
      <w:r w:rsidR="0028305B">
        <w:rPr>
          <w:color w:val="auto"/>
        </w:rPr>
        <w:t xml:space="preserve"> - </w:t>
      </w:r>
      <w:r w:rsidR="002D5CE4">
        <w:rPr>
          <w:color w:val="auto"/>
        </w:rPr>
        <w:t>Online</w:t>
      </w:r>
      <w:r w:rsidR="009F5706" w:rsidRPr="0028305B">
        <w:rPr>
          <w:color w:val="auto"/>
        </w:rPr>
        <w:t xml:space="preserve"> </w:t>
      </w:r>
    </w:p>
    <w:p w14:paraId="757D0FA3" w14:textId="77777777" w:rsidR="00FE5A73" w:rsidRDefault="00827ACC" w:rsidP="00A00AA5">
      <w:pPr>
        <w:spacing w:after="0"/>
      </w:pPr>
      <w:r>
        <w:t xml:space="preserve">Blackboard </w:t>
      </w:r>
      <w:r w:rsidR="00A00AA5">
        <w:t>Online</w:t>
      </w:r>
      <w:r w:rsidR="00FE5A73">
        <w:t xml:space="preserve">: </w:t>
      </w:r>
      <w:r w:rsidR="00FE5A73" w:rsidRPr="00B33B75">
        <w:rPr>
          <w:color w:val="0000FF"/>
        </w:rPr>
        <w:t>http://blackboard.sdccd.edu</w:t>
      </w:r>
      <w:r w:rsidR="00FE5A73">
        <w:t>/</w:t>
      </w:r>
    </w:p>
    <w:p w14:paraId="59CDD780" w14:textId="77777777" w:rsidR="00FE5A73" w:rsidRDefault="00FE5A73" w:rsidP="00A00AA5">
      <w:pPr>
        <w:spacing w:after="0"/>
      </w:pPr>
      <w:r>
        <w:t>Login: student ID</w:t>
      </w:r>
      <w:r w:rsidR="00302D82">
        <w:t xml:space="preserve">    -     </w:t>
      </w:r>
      <w:r>
        <w:t>Password: your birth date mmddyyyy format</w:t>
      </w:r>
    </w:p>
    <w:p w14:paraId="48D129EF" w14:textId="77777777" w:rsidR="00A00AA5" w:rsidRPr="00A00AA5" w:rsidRDefault="00827ACC" w:rsidP="00A00AA5">
      <w:pPr>
        <w:pStyle w:val="Heading2"/>
        <w:rPr>
          <w:color w:val="auto"/>
        </w:rPr>
      </w:pPr>
      <w:r>
        <w:rPr>
          <w:color w:val="auto"/>
        </w:rPr>
        <w:t xml:space="preserve">Course </w:t>
      </w:r>
      <w:r w:rsidR="00A00AA5" w:rsidRPr="00A00AA5">
        <w:rPr>
          <w:color w:val="auto"/>
        </w:rPr>
        <w:t>Description</w:t>
      </w:r>
    </w:p>
    <w:p w14:paraId="1B4286E6" w14:textId="77777777" w:rsidR="00A00AA5" w:rsidRDefault="00A00AA5" w:rsidP="00A00AA5">
      <w:pPr>
        <w:spacing w:after="0"/>
      </w:pPr>
      <w:r>
        <w:t xml:space="preserve">WEBD 162 Beginning Web Site HyperText Markup Language (HTML) and Cascading Style Sheets (CSS) </w:t>
      </w:r>
    </w:p>
    <w:p w14:paraId="623DED8F" w14:textId="77777777" w:rsidR="009F5706" w:rsidRDefault="00A00AA5" w:rsidP="00277ED5">
      <w:pPr>
        <w:spacing w:after="0"/>
        <w:rPr>
          <w:b/>
        </w:rPr>
      </w:pPr>
      <w:r>
        <w:t xml:space="preserve">This course introduces students to sound practices in creating a Website using HyperText Markup Language (HTML) and Cascading Style Sheets (CSS). Students create, validate and publish Websites to the Internet following Web standards. This course is intended for beginning Web design students and anyone interested in a career that requires skills and knowledge in Website construction. This course may be repeated three times as technology changes. (FT). Associate Degree Credit &amp; transfer to CSU and/or private colleges and universities. </w:t>
      </w:r>
      <w:r w:rsidR="00277ED5" w:rsidRPr="009F5706">
        <w:rPr>
          <w:b/>
        </w:rPr>
        <w:t xml:space="preserve">Total Lecture Hours: 24 </w:t>
      </w:r>
      <w:r w:rsidR="00302D82">
        <w:rPr>
          <w:b/>
        </w:rPr>
        <w:t>–</w:t>
      </w:r>
      <w:r w:rsidR="00277ED5" w:rsidRPr="009F5706">
        <w:rPr>
          <w:b/>
        </w:rPr>
        <w:t xml:space="preserve"> 27</w:t>
      </w:r>
      <w:r w:rsidR="00302D82">
        <w:rPr>
          <w:b/>
        </w:rPr>
        <w:t xml:space="preserve">, </w:t>
      </w:r>
      <w:r w:rsidR="00277ED5" w:rsidRPr="009F5706">
        <w:rPr>
          <w:b/>
        </w:rPr>
        <w:t xml:space="preserve">Total Lab Hours: 24 </w:t>
      </w:r>
      <w:r w:rsidR="009F5706" w:rsidRPr="009F5706">
        <w:rPr>
          <w:b/>
        </w:rPr>
        <w:t>–</w:t>
      </w:r>
      <w:r w:rsidR="00277ED5" w:rsidRPr="009F5706">
        <w:rPr>
          <w:b/>
        </w:rPr>
        <w:t xml:space="preserve"> 27</w:t>
      </w:r>
    </w:p>
    <w:p w14:paraId="7CCF7624" w14:textId="77777777" w:rsidR="00B1689D" w:rsidRPr="00B17542" w:rsidRDefault="00B1689D" w:rsidP="00B1689D">
      <w:pPr>
        <w:pStyle w:val="Heading2"/>
        <w:rPr>
          <w:color w:val="auto"/>
        </w:rPr>
      </w:pPr>
      <w:r w:rsidRPr="00B17542">
        <w:rPr>
          <w:color w:val="auto"/>
        </w:rPr>
        <w:t>Important Dates</w:t>
      </w:r>
      <w:r>
        <w:rPr>
          <w:color w:val="auto"/>
        </w:rPr>
        <w:t xml:space="preserve"> for Deadlines</w:t>
      </w:r>
    </w:p>
    <w:p w14:paraId="3DF43232" w14:textId="77777777" w:rsidR="00B1689D" w:rsidRDefault="00B1689D" w:rsidP="00B1689D">
      <w:pPr>
        <w:spacing w:after="0"/>
      </w:pPr>
      <w:r>
        <w:t>Add:</w:t>
      </w:r>
      <w:r>
        <w:tab/>
      </w:r>
      <w:r>
        <w:tab/>
        <w:t xml:space="preserve"> </w:t>
      </w:r>
      <w:r>
        <w:tab/>
        <w:t xml:space="preserve"> 09-01-2017</w:t>
      </w:r>
    </w:p>
    <w:p w14:paraId="5C369063" w14:textId="77777777" w:rsidR="00B1689D" w:rsidRDefault="00B1689D" w:rsidP="00B1689D">
      <w:pPr>
        <w:spacing w:after="0"/>
      </w:pPr>
      <w:r>
        <w:t xml:space="preserve">Drop with Refund: </w:t>
      </w:r>
      <w:r>
        <w:tab/>
        <w:t xml:space="preserve"> 09-01-2017</w:t>
      </w:r>
    </w:p>
    <w:p w14:paraId="344E1935" w14:textId="77777777" w:rsidR="00B1689D" w:rsidRDefault="00B1689D" w:rsidP="00B1689D">
      <w:pPr>
        <w:spacing w:after="0"/>
      </w:pPr>
      <w:r>
        <w:t>Drop without "W":</w:t>
      </w:r>
      <w:r>
        <w:tab/>
        <w:t xml:space="preserve"> 09-01-2017</w:t>
      </w:r>
    </w:p>
    <w:p w14:paraId="3329C7AB" w14:textId="77777777" w:rsidR="00B1689D" w:rsidRDefault="00B1689D" w:rsidP="00B1689D">
      <w:pPr>
        <w:spacing w:after="0"/>
      </w:pPr>
      <w:r>
        <w:t>Withdrawal:</w:t>
      </w:r>
      <w:r>
        <w:tab/>
        <w:t xml:space="preserve"> </w:t>
      </w:r>
      <w:r>
        <w:tab/>
        <w:t xml:space="preserve"> 10-27-2017</w:t>
      </w:r>
    </w:p>
    <w:p w14:paraId="64DDB48D" w14:textId="77777777" w:rsidR="00B1689D" w:rsidRDefault="00B1689D" w:rsidP="00B1689D">
      <w:pPr>
        <w:spacing w:after="0"/>
      </w:pPr>
      <w:r>
        <w:t>Pass/No Pass:</w:t>
      </w:r>
      <w:r>
        <w:tab/>
        <w:t xml:space="preserve"> </w:t>
      </w:r>
      <w:r>
        <w:tab/>
        <w:t xml:space="preserve"> 09-22-2017</w:t>
      </w:r>
    </w:p>
    <w:p w14:paraId="28645F5D" w14:textId="77777777" w:rsidR="00B1689D" w:rsidRDefault="00B1689D" w:rsidP="00277ED5">
      <w:pPr>
        <w:spacing w:after="0"/>
        <w:rPr>
          <w:b/>
        </w:rPr>
      </w:pPr>
    </w:p>
    <w:p w14:paraId="1CDBA800" w14:textId="392A1AAE" w:rsidR="00A00AA5" w:rsidRPr="002F052C" w:rsidRDefault="0028305B" w:rsidP="002F052C">
      <w:pPr>
        <w:rPr>
          <w:b/>
        </w:rPr>
      </w:pPr>
      <w:r>
        <w:br w:type="page"/>
      </w:r>
      <w:r w:rsidR="009F5706" w:rsidRPr="002F052C">
        <w:rPr>
          <w:b/>
        </w:rPr>
        <w:lastRenderedPageBreak/>
        <w:t>Requisites</w:t>
      </w:r>
    </w:p>
    <w:p w14:paraId="31C8D7BA" w14:textId="77777777" w:rsidR="009F5706" w:rsidRDefault="009F5706" w:rsidP="009F5706">
      <w:pPr>
        <w:spacing w:after="0"/>
      </w:pPr>
      <w:r>
        <w:t>Advisory:</w:t>
      </w:r>
    </w:p>
    <w:p w14:paraId="0108B83E" w14:textId="77777777" w:rsidR="009F5706" w:rsidRDefault="009F5706" w:rsidP="009F5706">
      <w:pPr>
        <w:spacing w:after="0"/>
      </w:pPr>
      <w:r>
        <w:t>ENGL 048 with a grade of "C" or better, or equivalent or Assessment Skill Level R5</w:t>
      </w:r>
    </w:p>
    <w:p w14:paraId="4690C271" w14:textId="77777777" w:rsidR="009F5706" w:rsidRDefault="009F5706" w:rsidP="009F5706">
      <w:pPr>
        <w:spacing w:after="0"/>
      </w:pPr>
      <w:r>
        <w:t>&amp;</w:t>
      </w:r>
    </w:p>
    <w:p w14:paraId="3A80516D" w14:textId="77777777" w:rsidR="009F5706" w:rsidRDefault="009F5706" w:rsidP="009F5706">
      <w:pPr>
        <w:spacing w:after="0"/>
      </w:pPr>
      <w:r>
        <w:t>ENGL 049 with a grade of "C" or better, or equivalent or Assessment Skill Level W5</w:t>
      </w:r>
    </w:p>
    <w:p w14:paraId="67C0A8DF" w14:textId="77777777" w:rsidR="009F5706" w:rsidRDefault="009F5706" w:rsidP="009F5706">
      <w:pPr>
        <w:spacing w:after="0"/>
      </w:pPr>
      <w:r>
        <w:t>and</w:t>
      </w:r>
    </w:p>
    <w:p w14:paraId="651B70E4" w14:textId="77777777" w:rsidR="009F5706" w:rsidRDefault="009F5706" w:rsidP="009F5706">
      <w:pPr>
        <w:spacing w:after="0"/>
      </w:pPr>
      <w:r>
        <w:t>CBTE 101 with a grade of "C" or better, or equivalent</w:t>
      </w:r>
    </w:p>
    <w:p w14:paraId="68C6BAA9" w14:textId="77777777" w:rsidR="009F5706" w:rsidRDefault="009F5706" w:rsidP="009F5706">
      <w:pPr>
        <w:spacing w:after="0"/>
      </w:pPr>
      <w:r>
        <w:t>&amp;</w:t>
      </w:r>
    </w:p>
    <w:p w14:paraId="2AF3CB73" w14:textId="77777777" w:rsidR="009F5706" w:rsidRDefault="009F5706" w:rsidP="009F5706">
      <w:pPr>
        <w:spacing w:after="0"/>
      </w:pPr>
      <w:r>
        <w:t>CBTE 114 with a grade of "C" or better, or equivalent</w:t>
      </w:r>
    </w:p>
    <w:p w14:paraId="65D0BD63" w14:textId="77777777" w:rsidR="009F5706" w:rsidRDefault="009F5706" w:rsidP="009F5706">
      <w:pPr>
        <w:spacing w:after="0"/>
      </w:pPr>
      <w:r>
        <w:t>&amp;</w:t>
      </w:r>
    </w:p>
    <w:p w14:paraId="13FE6B2A" w14:textId="77777777" w:rsidR="009F5706" w:rsidRDefault="009F5706" w:rsidP="009F5706">
      <w:pPr>
        <w:spacing w:after="0"/>
      </w:pPr>
      <w:r>
        <w:t>CBTE 161 with a grade of "C" or better, or equivalent</w:t>
      </w:r>
    </w:p>
    <w:p w14:paraId="2261E8D3" w14:textId="77777777" w:rsidR="00AB0D44" w:rsidRPr="00DB0549" w:rsidRDefault="00DB0549" w:rsidP="00DB0549">
      <w:pPr>
        <w:pStyle w:val="Heading2"/>
        <w:rPr>
          <w:color w:val="auto"/>
        </w:rPr>
      </w:pPr>
      <w:r w:rsidRPr="00DB0549">
        <w:rPr>
          <w:color w:val="auto"/>
        </w:rPr>
        <w:t xml:space="preserve">Transfer </w:t>
      </w:r>
      <w:r>
        <w:rPr>
          <w:color w:val="auto"/>
        </w:rPr>
        <w:t>A</w:t>
      </w:r>
      <w:r w:rsidR="00AB0D44" w:rsidRPr="00DB0549">
        <w:rPr>
          <w:color w:val="auto"/>
        </w:rPr>
        <w:t>pplicability</w:t>
      </w:r>
    </w:p>
    <w:p w14:paraId="212DB3D5" w14:textId="77777777" w:rsidR="00AB0D44" w:rsidRDefault="00AB0D44" w:rsidP="00A00AA5">
      <w:pPr>
        <w:spacing w:after="0"/>
      </w:pPr>
      <w:r w:rsidRPr="00DB0549">
        <w:t>Associate Degree Credit &amp; transfer to CSU and/or private colleges and</w:t>
      </w:r>
      <w:r w:rsidR="00DB0549" w:rsidRPr="00DB0549">
        <w:t xml:space="preserve"> universities</w:t>
      </w:r>
    </w:p>
    <w:p w14:paraId="7158A94C" w14:textId="77777777" w:rsidR="0028305B" w:rsidRPr="00DB0549" w:rsidRDefault="0028305B" w:rsidP="0028305B">
      <w:pPr>
        <w:pStyle w:val="Heading2"/>
        <w:rPr>
          <w:color w:val="auto"/>
        </w:rPr>
      </w:pPr>
      <w:r w:rsidRPr="00DB0549">
        <w:rPr>
          <w:color w:val="auto"/>
        </w:rPr>
        <w:t>Student Learning O</w:t>
      </w:r>
      <w:r>
        <w:rPr>
          <w:color w:val="auto"/>
        </w:rPr>
        <w:t>utcome</w:t>
      </w:r>
    </w:p>
    <w:p w14:paraId="7163CE47" w14:textId="77777777" w:rsidR="0028305B" w:rsidRDefault="00F47B85" w:rsidP="00F47B85">
      <w:pPr>
        <w:spacing w:after="0"/>
      </w:pPr>
      <w:r w:rsidRPr="00F47B85">
        <w:t>Students will be able to create a basic menu system that communicates the purpose of the linked pages</w:t>
      </w:r>
      <w:r w:rsidR="005D0D7E">
        <w:t>.</w:t>
      </w:r>
    </w:p>
    <w:p w14:paraId="1CED7BCC" w14:textId="77777777" w:rsidR="00A00AA5" w:rsidRPr="00DB0549" w:rsidRDefault="00AB0D44" w:rsidP="00DB0549">
      <w:pPr>
        <w:pStyle w:val="Heading2"/>
        <w:rPr>
          <w:color w:val="auto"/>
        </w:rPr>
      </w:pPr>
      <w:r w:rsidRPr="00DB0549">
        <w:rPr>
          <w:color w:val="auto"/>
        </w:rPr>
        <w:t>Student Learning Objectives</w:t>
      </w:r>
    </w:p>
    <w:p w14:paraId="5DB2FA47" w14:textId="77777777" w:rsidR="00DB0549" w:rsidRPr="00DB0549" w:rsidRDefault="00DB0549" w:rsidP="00DB0549">
      <w:pPr>
        <w:spacing w:after="0"/>
      </w:pPr>
      <w:r w:rsidRPr="00DB0549">
        <w:t>Upon successful completion of the course the student will be able to:</w:t>
      </w:r>
    </w:p>
    <w:p w14:paraId="36386656" w14:textId="77777777" w:rsidR="00DB0549" w:rsidRPr="00DB0549" w:rsidRDefault="00DB0549" w:rsidP="00DB0549">
      <w:pPr>
        <w:pStyle w:val="ListParagraph"/>
        <w:numPr>
          <w:ilvl w:val="0"/>
          <w:numId w:val="1"/>
        </w:numPr>
        <w:spacing w:after="0"/>
      </w:pPr>
      <w:r w:rsidRPr="00DB0549">
        <w:t>Describe the role browsers play in displaying HyperText Markup Language (HTML) and Cascading</w:t>
      </w:r>
      <w:r>
        <w:t xml:space="preserve"> </w:t>
      </w:r>
      <w:r w:rsidRPr="00DB0549">
        <w:t>Style Sheets (CSS).</w:t>
      </w:r>
    </w:p>
    <w:p w14:paraId="2CBAC457" w14:textId="77777777" w:rsidR="00DB0549" w:rsidRPr="00DB0549" w:rsidRDefault="00DB0549" w:rsidP="00DB0549">
      <w:pPr>
        <w:pStyle w:val="ListParagraph"/>
        <w:numPr>
          <w:ilvl w:val="0"/>
          <w:numId w:val="1"/>
        </w:numPr>
        <w:spacing w:after="0"/>
      </w:pPr>
      <w:r w:rsidRPr="00DB0549">
        <w:t>Apply web standards to Website construction.</w:t>
      </w:r>
    </w:p>
    <w:p w14:paraId="140B01F1" w14:textId="77777777" w:rsidR="00DB0549" w:rsidRPr="00DB0549" w:rsidRDefault="00DB0549" w:rsidP="00DB0549">
      <w:pPr>
        <w:pStyle w:val="ListParagraph"/>
        <w:numPr>
          <w:ilvl w:val="0"/>
          <w:numId w:val="1"/>
        </w:numPr>
        <w:spacing w:after="0"/>
      </w:pPr>
      <w:r w:rsidRPr="00DB0549">
        <w:t>Use industry standard tools and applications to create Websites.</w:t>
      </w:r>
    </w:p>
    <w:p w14:paraId="05564735" w14:textId="77777777" w:rsidR="00F45379" w:rsidRPr="00F45379" w:rsidRDefault="00DB0549" w:rsidP="00DB0549">
      <w:pPr>
        <w:pStyle w:val="ListParagraph"/>
        <w:numPr>
          <w:ilvl w:val="0"/>
          <w:numId w:val="1"/>
        </w:numPr>
        <w:spacing w:after="0"/>
      </w:pPr>
      <w:r w:rsidRPr="00F45379">
        <w:t>Plan and construct a Website by hand coding the HTML and CSS</w:t>
      </w:r>
    </w:p>
    <w:p w14:paraId="59F668C3" w14:textId="77777777" w:rsidR="00DB0549" w:rsidRPr="00DB0549" w:rsidRDefault="00DB0549" w:rsidP="00DB0549">
      <w:pPr>
        <w:pStyle w:val="ListParagraph"/>
        <w:numPr>
          <w:ilvl w:val="0"/>
          <w:numId w:val="1"/>
        </w:numPr>
        <w:spacing w:after="0"/>
      </w:pPr>
      <w:r w:rsidRPr="00DB0549">
        <w:t>Create a Website layout following industry standards.</w:t>
      </w:r>
    </w:p>
    <w:p w14:paraId="5D1DD6A2" w14:textId="77777777" w:rsidR="00AB0D44" w:rsidRDefault="00DB0549" w:rsidP="00DB0549">
      <w:pPr>
        <w:pStyle w:val="ListParagraph"/>
        <w:numPr>
          <w:ilvl w:val="0"/>
          <w:numId w:val="1"/>
        </w:numPr>
        <w:spacing w:after="0"/>
      </w:pPr>
      <w:r w:rsidRPr="00DB0549">
        <w:t>Validate the code and publish the Website to the Internet using FTP.</w:t>
      </w:r>
    </w:p>
    <w:p w14:paraId="5CBFDDDD" w14:textId="77777777" w:rsidR="00BB57E1" w:rsidRPr="00B1689D" w:rsidRDefault="00BB57E1" w:rsidP="00B1689D">
      <w:pPr>
        <w:pStyle w:val="Heading2"/>
        <w:rPr>
          <w:color w:val="auto"/>
        </w:rPr>
      </w:pPr>
      <w:r w:rsidRPr="00B1689D">
        <w:rPr>
          <w:color w:val="auto"/>
        </w:rPr>
        <w:t>Outline of Topics:</w:t>
      </w:r>
    </w:p>
    <w:p w14:paraId="47AF5F65" w14:textId="77777777" w:rsidR="00BB57E1" w:rsidRDefault="00BB57E1" w:rsidP="00BB57E1">
      <w:r>
        <w:t>The following topics are included in the framework of the course but are not intended as limits on content. The order of presentation and relative emphasis will vary with each instructor.</w:t>
      </w:r>
    </w:p>
    <w:p w14:paraId="2DEB860D" w14:textId="77777777" w:rsidR="00BB57E1" w:rsidRPr="00BB57E1" w:rsidRDefault="00BB57E1" w:rsidP="00FA6503">
      <w:pPr>
        <w:spacing w:after="0"/>
      </w:pPr>
      <w:r>
        <w:t>I</w:t>
      </w:r>
      <w:r w:rsidR="00CD5FE7">
        <w:t>.</w:t>
      </w:r>
      <w:r>
        <w:t xml:space="preserve"> </w:t>
      </w:r>
      <w:r w:rsidRPr="00BB57E1">
        <w:t>Overview of Webpage markup</w:t>
      </w:r>
    </w:p>
    <w:p w14:paraId="3F826AD4" w14:textId="77777777" w:rsidR="00BB57E1" w:rsidRDefault="00BB57E1" w:rsidP="00FA6503">
      <w:pPr>
        <w:spacing w:after="0"/>
        <w:ind w:left="720"/>
      </w:pPr>
      <w:r>
        <w:t>A. Browsers</w:t>
      </w:r>
    </w:p>
    <w:p w14:paraId="09491325" w14:textId="77777777" w:rsidR="00BB57E1" w:rsidRDefault="00BB57E1" w:rsidP="00FA6503">
      <w:pPr>
        <w:spacing w:after="0"/>
        <w:ind w:left="720"/>
      </w:pPr>
      <w:r>
        <w:t>B. HyperText Markup Language (HTML)</w:t>
      </w:r>
    </w:p>
    <w:p w14:paraId="53703AE5" w14:textId="77777777" w:rsidR="00BB57E1" w:rsidRDefault="00BB57E1" w:rsidP="00FA6503">
      <w:pPr>
        <w:spacing w:after="0"/>
        <w:ind w:left="720"/>
      </w:pPr>
      <w:r>
        <w:t>C. Cascading Style Sheets (CSS)</w:t>
      </w:r>
    </w:p>
    <w:p w14:paraId="139055D6" w14:textId="77777777" w:rsidR="00BB57E1" w:rsidRDefault="00BB57E1" w:rsidP="00FA6503">
      <w:pPr>
        <w:spacing w:after="0"/>
      </w:pPr>
      <w:r>
        <w:t>III. Web standards</w:t>
      </w:r>
    </w:p>
    <w:p w14:paraId="2339A2C6" w14:textId="77777777" w:rsidR="00BB57E1" w:rsidRDefault="00BB57E1" w:rsidP="00FA6503">
      <w:pPr>
        <w:spacing w:after="0"/>
      </w:pPr>
      <w:r>
        <w:t>III. Basic tools and applications used in Website design</w:t>
      </w:r>
    </w:p>
    <w:p w14:paraId="752649F6" w14:textId="77777777" w:rsidR="00BB57E1" w:rsidRDefault="00CD5FE7" w:rsidP="00FA6503">
      <w:pPr>
        <w:spacing w:after="0"/>
      </w:pPr>
      <w:r>
        <w:t xml:space="preserve">IV. </w:t>
      </w:r>
      <w:r w:rsidR="00BB57E1">
        <w:t>Structure of a Webpage</w:t>
      </w:r>
    </w:p>
    <w:p w14:paraId="58F05FDF" w14:textId="77777777" w:rsidR="00BB57E1" w:rsidRDefault="00BB57E1" w:rsidP="00FA6503">
      <w:pPr>
        <w:spacing w:after="0"/>
        <w:ind w:left="720"/>
      </w:pPr>
      <w:r>
        <w:t>A. Document Type Definition (DOCTYPE)</w:t>
      </w:r>
    </w:p>
    <w:p w14:paraId="189AD172" w14:textId="77777777" w:rsidR="00BB57E1" w:rsidRDefault="00BB57E1" w:rsidP="00FA6503">
      <w:pPr>
        <w:spacing w:after="0"/>
        <w:ind w:left="720"/>
      </w:pPr>
      <w:r>
        <w:t>B. HTML</w:t>
      </w:r>
    </w:p>
    <w:p w14:paraId="0661B751" w14:textId="77777777" w:rsidR="00BB57E1" w:rsidRDefault="00BB57E1" w:rsidP="00FA6503">
      <w:pPr>
        <w:spacing w:after="0"/>
        <w:ind w:left="720"/>
      </w:pPr>
      <w:r>
        <w:t>C. Head</w:t>
      </w:r>
    </w:p>
    <w:p w14:paraId="6DC25B0A" w14:textId="77777777" w:rsidR="00BB57E1" w:rsidRDefault="00BB57E1" w:rsidP="00FA6503">
      <w:pPr>
        <w:spacing w:after="0"/>
        <w:ind w:left="720"/>
      </w:pPr>
      <w:r>
        <w:lastRenderedPageBreak/>
        <w:t>D. Body</w:t>
      </w:r>
    </w:p>
    <w:p w14:paraId="542B8CD0" w14:textId="77777777" w:rsidR="00BB57E1" w:rsidRDefault="00BB57E1" w:rsidP="00FA6503">
      <w:pPr>
        <w:spacing w:after="0"/>
      </w:pPr>
      <w:r>
        <w:t>V. Structure of a Website</w:t>
      </w:r>
    </w:p>
    <w:p w14:paraId="25C5DCE8" w14:textId="77777777" w:rsidR="00BB57E1" w:rsidRDefault="00CD5FE7" w:rsidP="00FA6503">
      <w:pPr>
        <w:spacing w:after="0"/>
      </w:pPr>
      <w:r>
        <w:t xml:space="preserve">VI. </w:t>
      </w:r>
      <w:r w:rsidR="00BB57E1">
        <w:t>Basic HTML</w:t>
      </w:r>
    </w:p>
    <w:p w14:paraId="32B885DA" w14:textId="77777777" w:rsidR="00BB57E1" w:rsidRDefault="00BB57E1" w:rsidP="00FA6503">
      <w:pPr>
        <w:spacing w:after="0"/>
        <w:ind w:left="720"/>
      </w:pPr>
      <w:r>
        <w:t>A. Text elements</w:t>
      </w:r>
    </w:p>
    <w:p w14:paraId="6BF3C04E" w14:textId="77777777" w:rsidR="00BB57E1" w:rsidRDefault="00BB57E1" w:rsidP="00FA6503">
      <w:pPr>
        <w:spacing w:after="0"/>
        <w:ind w:left="720"/>
      </w:pPr>
      <w:r>
        <w:t>B. Lists elements</w:t>
      </w:r>
    </w:p>
    <w:p w14:paraId="01254E73" w14:textId="77777777" w:rsidR="00BB57E1" w:rsidRDefault="00BB57E1" w:rsidP="00FA6503">
      <w:pPr>
        <w:spacing w:after="0"/>
        <w:ind w:left="720"/>
      </w:pPr>
      <w:r>
        <w:t>C. Tables elements</w:t>
      </w:r>
    </w:p>
    <w:p w14:paraId="0F3F4AA7" w14:textId="77777777" w:rsidR="00BB57E1" w:rsidRDefault="00CD5FE7" w:rsidP="00FA6503">
      <w:pPr>
        <w:spacing w:after="0"/>
      </w:pPr>
      <w:r>
        <w:t xml:space="preserve">VII. </w:t>
      </w:r>
      <w:r w:rsidR="00BB57E1">
        <w:t>CSS</w:t>
      </w:r>
    </w:p>
    <w:p w14:paraId="0A1F96FA" w14:textId="77777777" w:rsidR="00BB57E1" w:rsidRDefault="00BB57E1" w:rsidP="00FA6503">
      <w:pPr>
        <w:spacing w:after="0"/>
        <w:ind w:left="720"/>
      </w:pPr>
      <w:r>
        <w:t>A. Constructing a style rule</w:t>
      </w:r>
    </w:p>
    <w:p w14:paraId="78EFBD89" w14:textId="77777777" w:rsidR="00BB57E1" w:rsidRDefault="00BB57E1" w:rsidP="00FA6503">
      <w:pPr>
        <w:spacing w:after="0"/>
        <w:ind w:left="720"/>
      </w:pPr>
      <w:r>
        <w:t>B. Applying styles</w:t>
      </w:r>
    </w:p>
    <w:p w14:paraId="2047289F" w14:textId="77777777" w:rsidR="00BB57E1" w:rsidRDefault="00BB57E1" w:rsidP="00FA6503">
      <w:pPr>
        <w:spacing w:after="0"/>
        <w:ind w:left="720"/>
      </w:pPr>
      <w:r>
        <w:t>C. Box Model</w:t>
      </w:r>
    </w:p>
    <w:p w14:paraId="64EE1096" w14:textId="77777777" w:rsidR="00BB57E1" w:rsidRDefault="00BB57E1" w:rsidP="00FA6503">
      <w:pPr>
        <w:spacing w:after="0"/>
        <w:ind w:left="720"/>
      </w:pPr>
      <w:r>
        <w:t>D. Formatting with styles</w:t>
      </w:r>
    </w:p>
    <w:p w14:paraId="1BFF2682" w14:textId="77777777" w:rsidR="00BB57E1" w:rsidRDefault="00BB57E1" w:rsidP="00FA6503">
      <w:pPr>
        <w:spacing w:after="0"/>
      </w:pPr>
      <w:r>
        <w:t>VIII. Basic layout elements</w:t>
      </w:r>
    </w:p>
    <w:p w14:paraId="2674FECD" w14:textId="77777777" w:rsidR="00BB57E1" w:rsidRDefault="00BB57E1" w:rsidP="00FA6503">
      <w:pPr>
        <w:spacing w:after="0"/>
      </w:pPr>
      <w:r>
        <w:t>IX. Symbols and colors</w:t>
      </w:r>
    </w:p>
    <w:p w14:paraId="715FD370" w14:textId="77777777" w:rsidR="00BB57E1" w:rsidRDefault="00BB57E1" w:rsidP="00FA6503">
      <w:pPr>
        <w:spacing w:after="0"/>
      </w:pPr>
      <w:r>
        <w:t>X. Linking</w:t>
      </w:r>
    </w:p>
    <w:p w14:paraId="043F6F25" w14:textId="77777777" w:rsidR="00BB57E1" w:rsidRDefault="00BB57E1" w:rsidP="00FA6503">
      <w:pPr>
        <w:spacing w:after="0"/>
      </w:pPr>
      <w:r>
        <w:t>XI. Navigation</w:t>
      </w:r>
    </w:p>
    <w:p w14:paraId="109790DF" w14:textId="77777777" w:rsidR="00BB57E1" w:rsidRDefault="00CD5FE7" w:rsidP="00FA6503">
      <w:pPr>
        <w:spacing w:after="0"/>
      </w:pPr>
      <w:r>
        <w:t xml:space="preserve">XII. </w:t>
      </w:r>
      <w:r w:rsidR="00BB57E1">
        <w:t>Images</w:t>
      </w:r>
    </w:p>
    <w:p w14:paraId="219D77DB" w14:textId="77777777" w:rsidR="00BB57E1" w:rsidRDefault="00BB57E1" w:rsidP="00FA6503">
      <w:pPr>
        <w:spacing w:after="0"/>
        <w:ind w:left="720"/>
      </w:pPr>
      <w:r>
        <w:t>A. Formats</w:t>
      </w:r>
    </w:p>
    <w:p w14:paraId="310BD2EB" w14:textId="77777777" w:rsidR="00BB57E1" w:rsidRDefault="00BB57E1" w:rsidP="00FA6503">
      <w:pPr>
        <w:spacing w:after="0"/>
        <w:ind w:left="720"/>
      </w:pPr>
      <w:r>
        <w:t>B. Resolution</w:t>
      </w:r>
    </w:p>
    <w:p w14:paraId="2DA74A5A" w14:textId="77777777" w:rsidR="00BB57E1" w:rsidRDefault="002D6250" w:rsidP="00FA6503">
      <w:pPr>
        <w:spacing w:after="0"/>
      </w:pPr>
      <w:r>
        <w:t xml:space="preserve">XIII. </w:t>
      </w:r>
      <w:r w:rsidR="00BB57E1">
        <w:t>Basic Website publishing</w:t>
      </w:r>
    </w:p>
    <w:p w14:paraId="05DC3564" w14:textId="77777777" w:rsidR="00BB57E1" w:rsidRDefault="00BB57E1" w:rsidP="00FA6503">
      <w:pPr>
        <w:spacing w:after="0"/>
        <w:ind w:left="720"/>
      </w:pPr>
      <w:r>
        <w:t>A. File transfer protocol (FTP)</w:t>
      </w:r>
    </w:p>
    <w:p w14:paraId="6BF8F6DF" w14:textId="77777777" w:rsidR="00BB57E1" w:rsidRDefault="00BB57E1" w:rsidP="00FA6503">
      <w:pPr>
        <w:spacing w:after="0"/>
        <w:ind w:left="720"/>
      </w:pPr>
      <w:r>
        <w:t>B. File management</w:t>
      </w:r>
    </w:p>
    <w:p w14:paraId="4923B608" w14:textId="77777777" w:rsidR="00B1689D" w:rsidRPr="00F337D1" w:rsidRDefault="00B1689D" w:rsidP="00B1689D">
      <w:pPr>
        <w:pStyle w:val="Heading2"/>
        <w:rPr>
          <w:color w:val="auto"/>
        </w:rPr>
      </w:pPr>
      <w:r>
        <w:rPr>
          <w:color w:val="auto"/>
        </w:rPr>
        <w:t>Students with Disabilities or Special Needs</w:t>
      </w:r>
    </w:p>
    <w:p w14:paraId="7A0B35D5" w14:textId="77777777" w:rsidR="00B1689D" w:rsidRPr="00E67370" w:rsidRDefault="00B1689D" w:rsidP="00B1689D">
      <w:pPr>
        <w:spacing w:after="0"/>
      </w:pPr>
      <w:r>
        <w:t>Students with disabilities who may need academic accommodations should notify me within the first two weeks of instruction. All information will be kept confidential. Students that need evacuation assistance during campus emergencies should also meet with me as soon as possible to assure your health and safety.</w:t>
      </w:r>
    </w:p>
    <w:p w14:paraId="1B1D1FEC" w14:textId="77777777" w:rsidR="00B1689D" w:rsidRPr="0057426B" w:rsidRDefault="00B1689D" w:rsidP="00B1689D">
      <w:pPr>
        <w:pStyle w:val="Heading2"/>
        <w:rPr>
          <w:color w:val="auto"/>
        </w:rPr>
      </w:pPr>
      <w:r w:rsidRPr="0057426B">
        <w:rPr>
          <w:color w:val="auto"/>
        </w:rPr>
        <w:t>Textbook and Software</w:t>
      </w:r>
    </w:p>
    <w:p w14:paraId="475E57CE" w14:textId="77777777" w:rsidR="00B1689D" w:rsidRDefault="00B1689D" w:rsidP="00B1689D">
      <w:r w:rsidRPr="0057426B">
        <w:t xml:space="preserve">Educational pricing for software offerings can be found at </w:t>
      </w:r>
      <w:r w:rsidRPr="00B73372">
        <w:t>http://www.</w:t>
      </w:r>
      <w:hyperlink r:id="rId7" w:tgtFrame="_blank" w:history="1">
        <w:r w:rsidRPr="00B73372">
          <w:t>CollegeSoftware.org</w:t>
        </w:r>
      </w:hyperlink>
      <w:r w:rsidRPr="0057426B">
        <w:t>.</w:t>
      </w:r>
      <w:r>
        <w:t xml:space="preserve"> The Mesa College Bookstore can be accessed at </w:t>
      </w:r>
      <w:hyperlink r:id="rId8" w:tgtFrame="_blank" w:history="1">
        <w:r w:rsidRPr="0057426B">
          <w:t>h</w:t>
        </w:r>
        <w:r w:rsidRPr="0057426B">
          <w:rPr>
            <w:color w:val="0000FF"/>
          </w:rPr>
          <w:t>ttp://www.bookstore.sdccd.edu</w:t>
        </w:r>
      </w:hyperlink>
      <w:r>
        <w:t>.</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
      </w:tblPr>
      <w:tblGrid>
        <w:gridCol w:w="1650"/>
        <w:gridCol w:w="5290"/>
        <w:gridCol w:w="2295"/>
      </w:tblGrid>
      <w:tr w:rsidR="00B1689D" w:rsidRPr="003A6723" w14:paraId="48212A7F" w14:textId="77777777" w:rsidTr="00942D9C">
        <w:trPr>
          <w:trHeight w:val="144"/>
          <w:tblCellSpacing w:w="15" w:type="dxa"/>
        </w:trPr>
        <w:tc>
          <w:tcPr>
            <w:tcW w:w="1605" w:type="dxa"/>
            <w:noWrap/>
            <w:tcMar>
              <w:top w:w="30" w:type="dxa"/>
              <w:left w:w="0" w:type="dxa"/>
              <w:bottom w:w="30" w:type="dxa"/>
              <w:right w:w="90" w:type="dxa"/>
            </w:tcMar>
            <w:hideMark/>
          </w:tcPr>
          <w:p w14:paraId="095B6716" w14:textId="77777777" w:rsidR="00B1689D" w:rsidRPr="009801FD" w:rsidRDefault="00B1689D" w:rsidP="00942D9C">
            <w:pPr>
              <w:spacing w:after="0"/>
            </w:pPr>
            <w:r w:rsidRPr="009801FD">
              <w:t>Title</w:t>
            </w:r>
          </w:p>
        </w:tc>
        <w:tc>
          <w:tcPr>
            <w:tcW w:w="4830" w:type="dxa"/>
            <w:tcMar>
              <w:top w:w="30" w:type="dxa"/>
              <w:left w:w="0" w:type="dxa"/>
              <w:bottom w:w="30" w:type="dxa"/>
              <w:right w:w="90" w:type="dxa"/>
            </w:tcMar>
            <w:hideMark/>
          </w:tcPr>
          <w:p w14:paraId="128E6407" w14:textId="77777777" w:rsidR="00B1689D" w:rsidRPr="009801FD" w:rsidRDefault="00B1689D" w:rsidP="00942D9C">
            <w:pPr>
              <w:spacing w:after="0"/>
            </w:pPr>
            <w:r>
              <w:t>Learning Web Design</w:t>
            </w:r>
            <w:r w:rsidRPr="0005058E">
              <w:t xml:space="preserve">, </w:t>
            </w:r>
            <w:r>
              <w:t>4</w:t>
            </w:r>
            <w:r w:rsidRPr="0005058E">
              <w:t>th Edition</w:t>
            </w:r>
          </w:p>
        </w:tc>
        <w:tc>
          <w:tcPr>
            <w:tcW w:w="2250" w:type="dxa"/>
            <w:vMerge w:val="restart"/>
          </w:tcPr>
          <w:p w14:paraId="7BA01A62" w14:textId="77777777" w:rsidR="00B1689D" w:rsidRPr="003A6723" w:rsidRDefault="00B1689D" w:rsidP="00942D9C">
            <w:pPr>
              <w:spacing w:after="0" w:line="240" w:lineRule="auto"/>
              <w:rPr>
                <w:rFonts w:ascii="inherit" w:eastAsia="Times New Roman" w:hAnsi="inherit" w:cs="Times New Roman"/>
                <w:b/>
                <w:bCs/>
                <w:sz w:val="20"/>
                <w:szCs w:val="20"/>
                <w:bdr w:val="none" w:sz="0" w:space="0" w:color="auto" w:frame="1"/>
              </w:rPr>
            </w:pPr>
            <w:r>
              <w:rPr>
                <w:rFonts w:ascii="inherit" w:eastAsia="Times New Roman" w:hAnsi="inherit" w:cs="Times New Roman"/>
                <w:b/>
                <w:bCs/>
                <w:noProof/>
                <w:sz w:val="20"/>
                <w:szCs w:val="20"/>
                <w:bdr w:val="none" w:sz="0" w:space="0" w:color="auto" w:frame="1"/>
              </w:rPr>
              <w:drawing>
                <wp:inline distT="0" distB="0" distL="0" distR="0" wp14:anchorId="70BAE750" wp14:editId="4D48EE8F">
                  <wp:extent cx="1399602" cy="16981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ok_webd162.png"/>
                          <pic:cNvPicPr/>
                        </pic:nvPicPr>
                        <pic:blipFill>
                          <a:blip r:embed="rId9">
                            <a:extLst>
                              <a:ext uri="{28A0092B-C50C-407E-A947-70E740481C1C}">
                                <a14:useLocalDpi xmlns:a14="http://schemas.microsoft.com/office/drawing/2010/main" val="0"/>
                              </a:ext>
                            </a:extLst>
                          </a:blip>
                          <a:stretch>
                            <a:fillRect/>
                          </a:stretch>
                        </pic:blipFill>
                        <pic:spPr>
                          <a:xfrm>
                            <a:off x="0" y="0"/>
                            <a:ext cx="1399602" cy="1698184"/>
                          </a:xfrm>
                          <a:prstGeom prst="rect">
                            <a:avLst/>
                          </a:prstGeom>
                        </pic:spPr>
                      </pic:pic>
                    </a:graphicData>
                  </a:graphic>
                </wp:inline>
              </w:drawing>
            </w:r>
          </w:p>
        </w:tc>
      </w:tr>
      <w:tr w:rsidR="00B1689D" w:rsidRPr="003A6723" w14:paraId="4CE8B0E2" w14:textId="77777777" w:rsidTr="00942D9C">
        <w:trPr>
          <w:trHeight w:val="144"/>
          <w:tblCellSpacing w:w="15" w:type="dxa"/>
        </w:trPr>
        <w:tc>
          <w:tcPr>
            <w:tcW w:w="1605" w:type="dxa"/>
            <w:noWrap/>
            <w:tcMar>
              <w:top w:w="30" w:type="dxa"/>
              <w:left w:w="0" w:type="dxa"/>
              <w:bottom w:w="30" w:type="dxa"/>
              <w:right w:w="90" w:type="dxa"/>
            </w:tcMar>
            <w:hideMark/>
          </w:tcPr>
          <w:p w14:paraId="3B681E95" w14:textId="77777777" w:rsidR="00B1689D" w:rsidRPr="009801FD" w:rsidRDefault="00B1689D" w:rsidP="00942D9C">
            <w:pPr>
              <w:spacing w:after="0"/>
            </w:pPr>
            <w:r w:rsidRPr="009801FD">
              <w:t>Author</w:t>
            </w:r>
          </w:p>
        </w:tc>
        <w:tc>
          <w:tcPr>
            <w:tcW w:w="4830" w:type="dxa"/>
            <w:tcMar>
              <w:top w:w="30" w:type="dxa"/>
              <w:left w:w="0" w:type="dxa"/>
              <w:bottom w:w="30" w:type="dxa"/>
              <w:right w:w="90" w:type="dxa"/>
            </w:tcMar>
            <w:hideMark/>
          </w:tcPr>
          <w:p w14:paraId="246A08CE" w14:textId="77777777" w:rsidR="00B1689D" w:rsidRPr="009801FD" w:rsidRDefault="00B1689D" w:rsidP="00942D9C">
            <w:pPr>
              <w:spacing w:after="0"/>
            </w:pPr>
            <w:r>
              <w:t>Jennifer Niederst Robbins</w:t>
            </w:r>
          </w:p>
        </w:tc>
        <w:tc>
          <w:tcPr>
            <w:tcW w:w="2250" w:type="dxa"/>
            <w:vMerge/>
          </w:tcPr>
          <w:p w14:paraId="12E0960A" w14:textId="77777777" w:rsidR="00B1689D" w:rsidRPr="003A6723" w:rsidRDefault="00B1689D" w:rsidP="00942D9C">
            <w:pPr>
              <w:spacing w:after="0" w:line="240" w:lineRule="auto"/>
              <w:rPr>
                <w:rFonts w:ascii="inherit" w:eastAsia="Times New Roman" w:hAnsi="inherit" w:cs="Times New Roman"/>
                <w:sz w:val="20"/>
                <w:szCs w:val="20"/>
              </w:rPr>
            </w:pPr>
          </w:p>
        </w:tc>
      </w:tr>
      <w:tr w:rsidR="00B1689D" w:rsidRPr="003A6723" w14:paraId="472CA473" w14:textId="77777777" w:rsidTr="00942D9C">
        <w:trPr>
          <w:trHeight w:val="144"/>
          <w:tblCellSpacing w:w="15" w:type="dxa"/>
        </w:trPr>
        <w:tc>
          <w:tcPr>
            <w:tcW w:w="1605" w:type="dxa"/>
            <w:noWrap/>
            <w:tcMar>
              <w:top w:w="30" w:type="dxa"/>
              <w:left w:w="0" w:type="dxa"/>
              <w:bottom w:w="30" w:type="dxa"/>
              <w:right w:w="90" w:type="dxa"/>
            </w:tcMar>
            <w:hideMark/>
          </w:tcPr>
          <w:p w14:paraId="15D6B13C" w14:textId="77777777" w:rsidR="00B1689D" w:rsidRPr="009801FD" w:rsidRDefault="00B1689D" w:rsidP="00942D9C">
            <w:pPr>
              <w:spacing w:after="0"/>
            </w:pPr>
            <w:r w:rsidRPr="009801FD">
              <w:t>ISBN</w:t>
            </w:r>
          </w:p>
        </w:tc>
        <w:tc>
          <w:tcPr>
            <w:tcW w:w="4830" w:type="dxa"/>
            <w:tcMar>
              <w:top w:w="30" w:type="dxa"/>
              <w:left w:w="0" w:type="dxa"/>
              <w:bottom w:w="30" w:type="dxa"/>
              <w:right w:w="90" w:type="dxa"/>
            </w:tcMar>
            <w:hideMark/>
          </w:tcPr>
          <w:p w14:paraId="685A0A2F" w14:textId="77777777" w:rsidR="00B1689D" w:rsidRPr="009801FD" w:rsidRDefault="00B1689D" w:rsidP="00942D9C">
            <w:pPr>
              <w:spacing w:after="0"/>
            </w:pPr>
            <w:r>
              <w:t>978-1-449-31927-4</w:t>
            </w:r>
          </w:p>
        </w:tc>
        <w:tc>
          <w:tcPr>
            <w:tcW w:w="2250" w:type="dxa"/>
            <w:vMerge/>
          </w:tcPr>
          <w:p w14:paraId="6145A089" w14:textId="77777777" w:rsidR="00B1689D" w:rsidRPr="003A6723" w:rsidRDefault="00B1689D" w:rsidP="00942D9C">
            <w:pPr>
              <w:spacing w:after="0" w:line="240" w:lineRule="auto"/>
              <w:rPr>
                <w:rFonts w:ascii="inherit" w:eastAsia="Times New Roman" w:hAnsi="inherit" w:cs="Times New Roman"/>
                <w:sz w:val="20"/>
                <w:szCs w:val="20"/>
              </w:rPr>
            </w:pPr>
          </w:p>
        </w:tc>
      </w:tr>
      <w:tr w:rsidR="00B1689D" w:rsidRPr="003A6723" w14:paraId="4F7715A4" w14:textId="77777777" w:rsidTr="00942D9C">
        <w:trPr>
          <w:trHeight w:val="144"/>
          <w:tblCellSpacing w:w="15" w:type="dxa"/>
        </w:trPr>
        <w:tc>
          <w:tcPr>
            <w:tcW w:w="1605" w:type="dxa"/>
            <w:noWrap/>
            <w:tcMar>
              <w:top w:w="30" w:type="dxa"/>
              <w:left w:w="0" w:type="dxa"/>
              <w:bottom w:w="30" w:type="dxa"/>
              <w:right w:w="90" w:type="dxa"/>
            </w:tcMar>
            <w:hideMark/>
          </w:tcPr>
          <w:p w14:paraId="16ADB336" w14:textId="77777777" w:rsidR="00B1689D" w:rsidRPr="009801FD" w:rsidRDefault="00B1689D" w:rsidP="00942D9C">
            <w:pPr>
              <w:spacing w:after="0"/>
            </w:pPr>
            <w:r w:rsidRPr="009801FD">
              <w:t>Publisher</w:t>
            </w:r>
          </w:p>
        </w:tc>
        <w:tc>
          <w:tcPr>
            <w:tcW w:w="4830" w:type="dxa"/>
            <w:tcMar>
              <w:top w:w="30" w:type="dxa"/>
              <w:left w:w="0" w:type="dxa"/>
              <w:bottom w:w="30" w:type="dxa"/>
              <w:right w:w="90" w:type="dxa"/>
            </w:tcMar>
            <w:hideMark/>
          </w:tcPr>
          <w:p w14:paraId="20C0D385" w14:textId="77777777" w:rsidR="00B1689D" w:rsidRPr="009801FD" w:rsidRDefault="00B1689D" w:rsidP="00942D9C">
            <w:pPr>
              <w:spacing w:after="0"/>
            </w:pPr>
            <w:r>
              <w:t>O’Reilly</w:t>
            </w:r>
          </w:p>
        </w:tc>
        <w:tc>
          <w:tcPr>
            <w:tcW w:w="2250" w:type="dxa"/>
            <w:vMerge/>
          </w:tcPr>
          <w:p w14:paraId="207F51F0" w14:textId="77777777" w:rsidR="00B1689D" w:rsidRPr="003A6723" w:rsidRDefault="00B1689D" w:rsidP="00942D9C">
            <w:pPr>
              <w:spacing w:after="0" w:line="240" w:lineRule="auto"/>
              <w:rPr>
                <w:rFonts w:ascii="inherit" w:eastAsia="Times New Roman" w:hAnsi="inherit" w:cs="Times New Roman"/>
                <w:sz w:val="20"/>
                <w:szCs w:val="20"/>
              </w:rPr>
            </w:pPr>
          </w:p>
        </w:tc>
      </w:tr>
      <w:tr w:rsidR="00B1689D" w:rsidRPr="003A6723" w14:paraId="28D6BCA2" w14:textId="77777777" w:rsidTr="00942D9C">
        <w:trPr>
          <w:trHeight w:val="144"/>
          <w:tblCellSpacing w:w="15" w:type="dxa"/>
        </w:trPr>
        <w:tc>
          <w:tcPr>
            <w:tcW w:w="1605" w:type="dxa"/>
            <w:noWrap/>
            <w:tcMar>
              <w:top w:w="30" w:type="dxa"/>
              <w:left w:w="0" w:type="dxa"/>
              <w:bottom w:w="30" w:type="dxa"/>
              <w:right w:w="90" w:type="dxa"/>
            </w:tcMar>
            <w:hideMark/>
          </w:tcPr>
          <w:p w14:paraId="268609EC" w14:textId="77777777" w:rsidR="00B1689D" w:rsidRDefault="00B1689D" w:rsidP="00942D9C">
            <w:pPr>
              <w:spacing w:after="0"/>
            </w:pPr>
            <w:r w:rsidRPr="009801FD">
              <w:t>Publication Date</w:t>
            </w:r>
          </w:p>
          <w:p w14:paraId="7F37784D" w14:textId="77777777" w:rsidR="00B1689D" w:rsidRDefault="00B1689D" w:rsidP="00942D9C">
            <w:pPr>
              <w:spacing w:after="0"/>
            </w:pPr>
          </w:p>
          <w:p w14:paraId="0E0F0C73" w14:textId="77777777" w:rsidR="00B1689D" w:rsidRPr="00DC6900" w:rsidRDefault="00B1689D" w:rsidP="00942D9C">
            <w:pPr>
              <w:spacing w:after="0"/>
              <w:rPr>
                <w:b/>
              </w:rPr>
            </w:pPr>
            <w:r w:rsidRPr="00DC6900">
              <w:rPr>
                <w:b/>
              </w:rPr>
              <w:t>Textbook Files</w:t>
            </w:r>
          </w:p>
        </w:tc>
        <w:tc>
          <w:tcPr>
            <w:tcW w:w="4830" w:type="dxa"/>
            <w:tcMar>
              <w:top w:w="30" w:type="dxa"/>
              <w:left w:w="0" w:type="dxa"/>
              <w:bottom w:w="30" w:type="dxa"/>
              <w:right w:w="90" w:type="dxa"/>
            </w:tcMar>
            <w:hideMark/>
          </w:tcPr>
          <w:p w14:paraId="725D4F99" w14:textId="77777777" w:rsidR="00B1689D" w:rsidRDefault="00B1689D" w:rsidP="00942D9C">
            <w:pPr>
              <w:spacing w:after="0"/>
            </w:pPr>
            <w:r>
              <w:t>Copyright 2012</w:t>
            </w:r>
          </w:p>
          <w:p w14:paraId="00C386CA" w14:textId="77777777" w:rsidR="00B1689D" w:rsidRDefault="00B1689D" w:rsidP="00942D9C">
            <w:pPr>
              <w:spacing w:after="0"/>
            </w:pPr>
          </w:p>
          <w:p w14:paraId="68169D91" w14:textId="77777777" w:rsidR="00B1689D" w:rsidRPr="00DC6900" w:rsidRDefault="00B1689D" w:rsidP="00942D9C">
            <w:pPr>
              <w:spacing w:after="0"/>
              <w:rPr>
                <w:b/>
              </w:rPr>
            </w:pPr>
            <w:r w:rsidRPr="00DC6900">
              <w:rPr>
                <w:b/>
              </w:rPr>
              <w:t>http://learningwebdesign.com/4e/materials/index.html</w:t>
            </w:r>
          </w:p>
        </w:tc>
        <w:tc>
          <w:tcPr>
            <w:tcW w:w="2250" w:type="dxa"/>
            <w:vMerge/>
          </w:tcPr>
          <w:p w14:paraId="46A7A7A2" w14:textId="77777777" w:rsidR="00B1689D" w:rsidRPr="003A6723" w:rsidRDefault="00B1689D" w:rsidP="00942D9C">
            <w:pPr>
              <w:spacing w:after="0" w:line="240" w:lineRule="auto"/>
              <w:rPr>
                <w:rFonts w:ascii="inherit" w:eastAsia="Times New Roman" w:hAnsi="inherit" w:cs="Times New Roman"/>
                <w:sz w:val="20"/>
                <w:szCs w:val="20"/>
              </w:rPr>
            </w:pPr>
          </w:p>
        </w:tc>
      </w:tr>
    </w:tbl>
    <w:p w14:paraId="7FDF4DA6" w14:textId="77777777" w:rsidR="00790CBB" w:rsidRDefault="00790CBB" w:rsidP="00790CBB"/>
    <w:p w14:paraId="0979854E" w14:textId="4BE3DE98" w:rsidR="00B1689D" w:rsidRPr="00790CBB" w:rsidRDefault="00B1689D" w:rsidP="00790CBB">
      <w:pPr>
        <w:rPr>
          <w:b/>
        </w:rPr>
      </w:pPr>
      <w:bookmarkStart w:id="0" w:name="_GoBack"/>
      <w:r w:rsidRPr="00790CBB">
        <w:rPr>
          <w:b/>
        </w:rPr>
        <w:lastRenderedPageBreak/>
        <w:t>Software / Hardware</w:t>
      </w:r>
    </w:p>
    <w:bookmarkEnd w:id="0"/>
    <w:p w14:paraId="15FBB809" w14:textId="77777777" w:rsidR="00B1689D" w:rsidRDefault="00B1689D" w:rsidP="00B1689D">
      <w:pPr>
        <w:spacing w:after="0"/>
      </w:pPr>
      <w:r>
        <w:t>You can use any plain text editor such as Notepad for Windows and TextEdit for the Mac.</w:t>
      </w:r>
    </w:p>
    <w:p w14:paraId="74CFFBAC" w14:textId="77777777" w:rsidR="00B1689D" w:rsidRDefault="00B1689D" w:rsidP="00B1689D">
      <w:r>
        <w:t>You will need Internet access and a recent Internet browser.</w:t>
      </w:r>
    </w:p>
    <w:p w14:paraId="69F6DD7C" w14:textId="77777777" w:rsidR="00B1689D" w:rsidRPr="0005058E" w:rsidRDefault="00B1689D" w:rsidP="00B1689D">
      <w:pPr>
        <w:spacing w:after="0"/>
        <w:ind w:left="58"/>
      </w:pPr>
      <w:r w:rsidRPr="0005058E">
        <w:t>HTML editors - open source (</w:t>
      </w:r>
      <w:r>
        <w:t xml:space="preserve">some </w:t>
      </w:r>
      <w:r w:rsidRPr="0005058E">
        <w:t>free) Mac or Windows</w:t>
      </w:r>
      <w:r>
        <w:t>:</w:t>
      </w:r>
    </w:p>
    <w:p w14:paraId="3E9BBC62" w14:textId="77777777" w:rsidR="00B1689D" w:rsidRPr="00B1689D" w:rsidRDefault="00B1689D" w:rsidP="00B1689D">
      <w:pPr>
        <w:pStyle w:val="ListParagraph"/>
        <w:numPr>
          <w:ilvl w:val="0"/>
          <w:numId w:val="17"/>
        </w:numPr>
        <w:spacing w:after="0"/>
      </w:pPr>
      <w:r w:rsidRPr="00F45379">
        <w:t xml:space="preserve">Adobe Brackets </w:t>
      </w:r>
      <w:hyperlink r:id="rId10" w:history="1">
        <w:r w:rsidRPr="004F0C40">
          <w:rPr>
            <w:rStyle w:val="Hyperlink"/>
          </w:rPr>
          <w:t>http://brackets.io</w:t>
        </w:r>
      </w:hyperlink>
    </w:p>
    <w:p w14:paraId="7796C960" w14:textId="77777777" w:rsidR="00B1689D" w:rsidRDefault="00B1689D" w:rsidP="00B1689D">
      <w:pPr>
        <w:pStyle w:val="ListParagraph"/>
        <w:numPr>
          <w:ilvl w:val="0"/>
          <w:numId w:val="17"/>
        </w:numPr>
        <w:spacing w:after="0"/>
      </w:pPr>
      <w:r>
        <w:t xml:space="preserve">Sublime Text - </w:t>
      </w:r>
      <w:hyperlink r:id="rId11" w:history="1">
        <w:r w:rsidRPr="004F0C40">
          <w:rPr>
            <w:rStyle w:val="Hyperlink"/>
          </w:rPr>
          <w:t>https://www.sublimetext.com/</w:t>
        </w:r>
      </w:hyperlink>
      <w:r>
        <w:t xml:space="preserve"> </w:t>
      </w:r>
    </w:p>
    <w:p w14:paraId="6EB8568B" w14:textId="77777777" w:rsidR="00B1689D" w:rsidRPr="00B1689D" w:rsidRDefault="00B1689D" w:rsidP="00B1689D">
      <w:pPr>
        <w:pStyle w:val="ListParagraph"/>
        <w:numPr>
          <w:ilvl w:val="0"/>
          <w:numId w:val="17"/>
        </w:numPr>
        <w:spacing w:after="0"/>
      </w:pPr>
      <w:r w:rsidRPr="0005058E">
        <w:t>Komodo</w:t>
      </w:r>
      <w:r>
        <w:t xml:space="preserve"> Edit</w:t>
      </w:r>
      <w:r w:rsidRPr="0005058E">
        <w:t xml:space="preserve"> </w:t>
      </w:r>
      <w:hyperlink r:id="rId12" w:history="1">
        <w:r w:rsidRPr="0005058E">
          <w:rPr>
            <w:color w:val="0000CC"/>
          </w:rPr>
          <w:t>http://www.activestate.com/komodo-edit/downloads</w:t>
        </w:r>
      </w:hyperlink>
    </w:p>
    <w:p w14:paraId="30DCF747" w14:textId="77777777" w:rsidR="00B1689D" w:rsidRDefault="00B1689D" w:rsidP="00B1689D">
      <w:pPr>
        <w:spacing w:before="240" w:after="0"/>
      </w:pPr>
      <w:r w:rsidRPr="0005058E">
        <w:t>If you need a computer to use, go to the Learning Resource Center (LRC, on the fourth floor</w:t>
      </w:r>
      <w:r>
        <w:t>)</w:t>
      </w:r>
      <w:r w:rsidRPr="0005058E">
        <w:t xml:space="preserve">. A text editor is available in the LRC. Bluefish and Komodo are available in </w:t>
      </w:r>
      <w:r>
        <w:t>many classrooms</w:t>
      </w:r>
      <w:r w:rsidRPr="0005058E">
        <w:t>.</w:t>
      </w:r>
    </w:p>
    <w:p w14:paraId="28071E1C" w14:textId="77777777" w:rsidR="00B1689D" w:rsidRPr="0005058E" w:rsidRDefault="00B1689D" w:rsidP="00B1689D">
      <w:pPr>
        <w:spacing w:before="240" w:after="0"/>
      </w:pPr>
      <w:r w:rsidRPr="0005058E">
        <w:t xml:space="preserve">The Foundation for the California Community Colleges has negotiated a special price for students, for both Mac and PC. Select the software package that needs your needs at </w:t>
      </w:r>
      <w:hyperlink r:id="rId13" w:history="1">
        <w:r w:rsidRPr="00B1689D">
          <w:rPr>
            <w:rStyle w:val="Hyperlink"/>
            <w:u w:val="none"/>
          </w:rPr>
          <w:t>http://CollegeSoftware.org</w:t>
        </w:r>
      </w:hyperlink>
      <w:r w:rsidRPr="0005058E">
        <w:t xml:space="preserve">. Mesa College Bookstore </w:t>
      </w:r>
      <w:r w:rsidRPr="00B1689D">
        <w:rPr>
          <w:rStyle w:val="Hyperlink"/>
          <w:u w:val="none"/>
        </w:rPr>
        <w:t>http://www.bookstore.sdccd.edu</w:t>
      </w:r>
      <w:r w:rsidRPr="0005058E">
        <w:t xml:space="preserve"> has a variety of software packages. Call the bookstore, visit their website, or stop by to see their current selection.</w:t>
      </w:r>
    </w:p>
    <w:p w14:paraId="341ADE4E" w14:textId="77777777" w:rsidR="00B441A1" w:rsidRPr="00110527" w:rsidRDefault="00110527" w:rsidP="00110527">
      <w:pPr>
        <w:pStyle w:val="Heading2"/>
        <w:rPr>
          <w:color w:val="auto"/>
        </w:rPr>
      </w:pPr>
      <w:r w:rsidRPr="00110527">
        <w:rPr>
          <w:color w:val="auto"/>
        </w:rPr>
        <w:t>Attendance Requirements</w:t>
      </w:r>
    </w:p>
    <w:p w14:paraId="05CF30C7" w14:textId="77777777" w:rsidR="00B441A1" w:rsidRDefault="00B441A1" w:rsidP="00B441A1">
      <w:pPr>
        <w:spacing w:after="0"/>
      </w:pPr>
      <w:r>
        <w:t xml:space="preserve">It is your responsibility to drop and withdraw from this course. If you find you cannot complete this course, you will need to drop it in order to avoid getting an F. </w:t>
      </w:r>
      <w:r w:rsidR="00110527">
        <w:t>I</w:t>
      </w:r>
      <w:r>
        <w:t xml:space="preserve"> will not drop or withdraw you if it appears to me that you have been active in the course. </w:t>
      </w:r>
      <w:r w:rsidR="00110527">
        <w:t>I</w:t>
      </w:r>
      <w:r>
        <w:t xml:space="preserve"> do not sign late drop forms. Following is the stated District policy:</w:t>
      </w:r>
    </w:p>
    <w:p w14:paraId="788EFEFB" w14:textId="77777777" w:rsidR="00B441A1" w:rsidRDefault="00B441A1" w:rsidP="005446F6">
      <w:pPr>
        <w:pStyle w:val="ListParagraph"/>
        <w:numPr>
          <w:ilvl w:val="0"/>
          <w:numId w:val="16"/>
        </w:numPr>
        <w:spacing w:after="0"/>
      </w:pPr>
      <w:r>
        <w:t xml:space="preserve">It is the student's responsibility to drop all classes in which he/she is no longer </w:t>
      </w:r>
      <w:r w:rsidR="00F22590">
        <w:t>attending</w:t>
      </w:r>
      <w:r>
        <w:t>.</w:t>
      </w:r>
    </w:p>
    <w:p w14:paraId="20D8E855" w14:textId="77777777" w:rsidR="005446F6" w:rsidRDefault="00B441A1" w:rsidP="005446F6">
      <w:pPr>
        <w:pStyle w:val="ListParagraph"/>
        <w:numPr>
          <w:ilvl w:val="0"/>
          <w:numId w:val="16"/>
        </w:numPr>
        <w:spacing w:after="0"/>
      </w:pPr>
      <w:r>
        <w:t>It is the instructor's discretion to withdraw a student after the add/drop deadline (</w:t>
      </w:r>
      <w:r w:rsidR="003C5322">
        <w:t>2-</w:t>
      </w:r>
      <w:r w:rsidR="00F47B85">
        <w:t>6</w:t>
      </w:r>
      <w:r w:rsidR="003C5322">
        <w:t>-201</w:t>
      </w:r>
      <w:r w:rsidR="00F47B85">
        <w:t>5</w:t>
      </w:r>
      <w:r>
        <w:t>) due to non-participation.</w:t>
      </w:r>
      <w:r w:rsidR="00110527">
        <w:t xml:space="preserve"> </w:t>
      </w:r>
    </w:p>
    <w:p w14:paraId="3C55D62D" w14:textId="77777777" w:rsidR="00B441A1" w:rsidRDefault="003C5322" w:rsidP="005446F6">
      <w:pPr>
        <w:pStyle w:val="ListParagraph"/>
        <w:numPr>
          <w:ilvl w:val="0"/>
          <w:numId w:val="16"/>
        </w:numPr>
        <w:spacing w:after="0"/>
      </w:pPr>
      <w:r>
        <w:t>Any student</w:t>
      </w:r>
      <w:r w:rsidR="00B441A1">
        <w:t xml:space="preserve"> who remain</w:t>
      </w:r>
      <w:r>
        <w:t>s</w:t>
      </w:r>
      <w:r w:rsidR="00B441A1">
        <w:t xml:space="preserve"> enrolled in a class beyond the published withdrawal deadline, as stated in the class schedule, will receive an evaluative letter grade in this class.</w:t>
      </w:r>
    </w:p>
    <w:p w14:paraId="44065942" w14:textId="77777777" w:rsidR="00B441A1" w:rsidRDefault="00B441A1" w:rsidP="005446F6">
      <w:pPr>
        <w:pStyle w:val="ListParagraph"/>
        <w:numPr>
          <w:ilvl w:val="0"/>
          <w:numId w:val="16"/>
        </w:numPr>
        <w:spacing w:after="0"/>
      </w:pPr>
      <w:r w:rsidRPr="005446F6">
        <w:t>Attendance:</w:t>
      </w:r>
      <w:r>
        <w:t xml:space="preserve"> The final grade in this class will be affected by active participation, including attendance, as outlined in the Weekly </w:t>
      </w:r>
      <w:r w:rsidR="005446F6">
        <w:t>Schedule</w:t>
      </w:r>
      <w:r>
        <w:t xml:space="preserve"> section of this syllabus, which lists the po</w:t>
      </w:r>
      <w:r w:rsidR="00110527">
        <w:t>int value awarded for each week</w:t>
      </w:r>
      <w:r w:rsidR="005446F6">
        <w:t xml:space="preserve"> in </w:t>
      </w:r>
      <w:r>
        <w:t>class participation.</w:t>
      </w:r>
    </w:p>
    <w:p w14:paraId="429B1BCF" w14:textId="77777777" w:rsidR="005446F6" w:rsidRPr="005446F6" w:rsidRDefault="005446F6" w:rsidP="005446F6">
      <w:pPr>
        <w:pStyle w:val="Heading2"/>
        <w:rPr>
          <w:color w:val="auto"/>
        </w:rPr>
      </w:pPr>
      <w:r w:rsidRPr="005446F6">
        <w:rPr>
          <w:color w:val="auto"/>
        </w:rPr>
        <w:t>Statement of Retention</w:t>
      </w:r>
    </w:p>
    <w:p w14:paraId="53869E14" w14:textId="77777777" w:rsidR="005446F6" w:rsidRDefault="005446F6" w:rsidP="00F337D1">
      <w:pPr>
        <w:spacing w:after="120"/>
      </w:pPr>
      <w:r>
        <w:t xml:space="preserve">You must attend at least one course meeting </w:t>
      </w:r>
      <w:r w:rsidR="00A564B7">
        <w:t xml:space="preserve">or </w:t>
      </w:r>
      <w:r>
        <w:t xml:space="preserve">activity prior to </w:t>
      </w:r>
      <w:r w:rsidR="00FA6503">
        <w:rPr>
          <w:b/>
        </w:rPr>
        <w:t>August 28</w:t>
      </w:r>
      <w:r w:rsidR="005D69DA" w:rsidRPr="005D69DA">
        <w:rPr>
          <w:b/>
        </w:rPr>
        <w:t>, 201</w:t>
      </w:r>
      <w:r w:rsidR="00FA6503">
        <w:rPr>
          <w:b/>
        </w:rPr>
        <w:t>7</w:t>
      </w:r>
      <w:r>
        <w:t>. This will demonstrate that you intend to complete the coursework. If you do not attend</w:t>
      </w:r>
      <w:r w:rsidR="00A564B7">
        <w:t xml:space="preserve"> or participate in</w:t>
      </w:r>
      <w:r>
        <w:t xml:space="preserve"> the course prior to this date, you will be dropped from the course for non-attendance</w:t>
      </w:r>
      <w:r w:rsidR="00A564B7">
        <w:t>. Y</w:t>
      </w:r>
      <w:r>
        <w:t>our seat will be opened up to allow someone on the waiting list to add the course by the last day to add.</w:t>
      </w:r>
      <w:r w:rsidR="00F337D1">
        <w:t xml:space="preserve"> </w:t>
      </w:r>
      <w:r>
        <w:t>Students, please discuss your plans to withdraw from class with me. There may be other options for you that may allow you to continue in class.</w:t>
      </w:r>
    </w:p>
    <w:p w14:paraId="6E6B42D9" w14:textId="77777777" w:rsidR="00B1689D" w:rsidRDefault="00B1689D">
      <w:r>
        <w:br w:type="page"/>
      </w:r>
    </w:p>
    <w:p w14:paraId="23F07A04" w14:textId="77777777" w:rsidR="00F337D1" w:rsidRDefault="00F337D1" w:rsidP="00F337D1">
      <w:pPr>
        <w:pStyle w:val="Heading2"/>
        <w:rPr>
          <w:color w:val="auto"/>
        </w:rPr>
      </w:pPr>
      <w:r>
        <w:rPr>
          <w:color w:val="auto"/>
        </w:rPr>
        <w:lastRenderedPageBreak/>
        <w:t>Blackboard Orientation / Help Desk</w:t>
      </w:r>
    </w:p>
    <w:p w14:paraId="5B85B69B" w14:textId="77777777" w:rsidR="00F337D1" w:rsidRDefault="00F337D1" w:rsidP="00F337D1">
      <w:r w:rsidRPr="00CF5B56">
        <w:t xml:space="preserve">For additional training material, login instructions, student orientations, and support information please visit </w:t>
      </w:r>
      <w:r w:rsidRPr="00CF5B56">
        <w:rPr>
          <w:color w:val="0000FF"/>
        </w:rPr>
        <w:t>http://www.sdccdonline.net/students/training</w:t>
      </w:r>
      <w:r w:rsidRPr="00CF5B56">
        <w:t xml:space="preserve">/. You can also visit them online at </w:t>
      </w:r>
      <w:r w:rsidRPr="00CF5B56">
        <w:rPr>
          <w:color w:val="0000FF"/>
        </w:rPr>
        <w:t>https://www.sdccdonline.net/help</w:t>
      </w:r>
      <w:r w:rsidRPr="00CF5B56">
        <w:t xml:space="preserve"> for assistance with any technical issue that you experience with Blackboard and to view the FAQ's.</w:t>
      </w:r>
    </w:p>
    <w:p w14:paraId="33BB3944" w14:textId="77777777" w:rsidR="00F337D1" w:rsidRPr="00F337D1" w:rsidRDefault="00F337D1" w:rsidP="00F337D1">
      <w:pPr>
        <w:pStyle w:val="Heading2"/>
        <w:rPr>
          <w:color w:val="auto"/>
        </w:rPr>
      </w:pPr>
      <w:r w:rsidRPr="00F337D1">
        <w:rPr>
          <w:color w:val="auto"/>
        </w:rPr>
        <w:t>Technical Requirements</w:t>
      </w:r>
    </w:p>
    <w:p w14:paraId="3090C131" w14:textId="77777777" w:rsidR="00F337D1" w:rsidRDefault="00F337D1" w:rsidP="00F337D1">
      <w:pPr>
        <w:pStyle w:val="BodyText"/>
      </w:pPr>
      <w:r w:rsidRPr="00E67370">
        <w:t xml:space="preserve">The suggested hardware and software for online classes can be found at: </w:t>
      </w:r>
      <w:hyperlink r:id="rId14" w:history="1">
        <w:r w:rsidRPr="00F337D1">
          <w:rPr>
            <w:rStyle w:val="Hyperlink"/>
            <w:u w:val="none"/>
          </w:rPr>
          <w:t>http://www.sdccdonline.net/techreq.htm</w:t>
        </w:r>
      </w:hyperlink>
    </w:p>
    <w:p w14:paraId="3C504653" w14:textId="77777777" w:rsidR="00F337D1" w:rsidRPr="00A00AA5" w:rsidRDefault="00F337D1" w:rsidP="00F337D1">
      <w:pPr>
        <w:pStyle w:val="Heading2"/>
        <w:rPr>
          <w:color w:val="auto"/>
        </w:rPr>
      </w:pPr>
      <w:r>
        <w:rPr>
          <w:color w:val="auto"/>
        </w:rPr>
        <w:t>Blackboard Orientation and Technical Support</w:t>
      </w:r>
    </w:p>
    <w:p w14:paraId="6EA6A99A" w14:textId="77777777" w:rsidR="00F337D1" w:rsidRDefault="00F337D1" w:rsidP="00F337D1">
      <w:pPr>
        <w:spacing w:after="0"/>
      </w:pPr>
      <w:r w:rsidRPr="001C0E7C">
        <w:t>You are expected to know how to use the Blackboard system.</w:t>
      </w:r>
      <w:r>
        <w:t xml:space="preserve"> </w:t>
      </w:r>
      <w:r w:rsidRPr="001C0E7C">
        <w:t>Some orientation material can be found in our Blackboard course after logging in.</w:t>
      </w:r>
      <w:r>
        <w:t xml:space="preserve"> </w:t>
      </w:r>
      <w:r w:rsidRPr="001C0E7C">
        <w:t>For additional training material, login instructions, student orientations, and support information please visit</w:t>
      </w:r>
      <w:r>
        <w:t xml:space="preserve"> </w:t>
      </w:r>
      <w:hyperlink r:id="rId15" w:history="1">
        <w:r w:rsidRPr="00B33B75">
          <w:rPr>
            <w:color w:val="0000FF"/>
          </w:rPr>
          <w:t>http://www.sdccdonline.net/students/training</w:t>
        </w:r>
      </w:hyperlink>
      <w:r w:rsidRPr="001C0E7C">
        <w:t>.</w:t>
      </w:r>
      <w:r>
        <w:t xml:space="preserve"> </w:t>
      </w:r>
      <w:r w:rsidRPr="00B33B75">
        <w:t>Call the Help Desk for 24/7 technical support via toll-free phone 866-271-8794</w:t>
      </w:r>
      <w:r w:rsidRPr="00B33B75">
        <w:rPr>
          <w:bCs/>
        </w:rPr>
        <w:t xml:space="preserve">. </w:t>
      </w:r>
      <w:r w:rsidRPr="00B33B75">
        <w:t>You can also visit them online at</w:t>
      </w:r>
      <w:r>
        <w:t xml:space="preserve"> </w:t>
      </w:r>
      <w:hyperlink r:id="rId16" w:history="1">
        <w:r w:rsidRPr="00B33B75">
          <w:rPr>
            <w:color w:val="0000FF"/>
          </w:rPr>
          <w:t>https://www.sdccdonline.net/help</w:t>
        </w:r>
      </w:hyperlink>
      <w:r>
        <w:rPr>
          <w:color w:val="0000FF"/>
        </w:rPr>
        <w:t xml:space="preserve"> </w:t>
      </w:r>
      <w:r w:rsidRPr="00B33B75">
        <w:t>for assistance with any technical issue that you experience with Blackboard and to view the FAQ's.</w:t>
      </w:r>
      <w:r>
        <w:t xml:space="preserve"> </w:t>
      </w:r>
      <w:r w:rsidRPr="00E67370">
        <w:t xml:space="preserve">The suggested hardware and software for online classes can be found at: </w:t>
      </w:r>
      <w:hyperlink r:id="rId17" w:history="1">
        <w:r w:rsidRPr="00B33B75">
          <w:rPr>
            <w:color w:val="0000FF"/>
          </w:rPr>
          <w:t>http://www.sdccdonline.net/techreq.htm</w:t>
        </w:r>
      </w:hyperlink>
      <w:r>
        <w:t>.</w:t>
      </w:r>
    </w:p>
    <w:p w14:paraId="0AC575C8" w14:textId="77777777" w:rsidR="004C56A7" w:rsidRPr="00B17542" w:rsidRDefault="004C56A7" w:rsidP="004C56A7">
      <w:pPr>
        <w:pStyle w:val="Heading2"/>
        <w:rPr>
          <w:color w:val="auto"/>
        </w:rPr>
      </w:pPr>
      <w:r w:rsidRPr="00B17542">
        <w:rPr>
          <w:color w:val="auto"/>
        </w:rPr>
        <w:t>Netiquette Guidelines</w:t>
      </w:r>
    </w:p>
    <w:p w14:paraId="54441E72" w14:textId="77777777" w:rsidR="004C56A7" w:rsidRDefault="004C56A7" w:rsidP="004C56A7">
      <w:pPr>
        <w:spacing w:after="0"/>
      </w:pPr>
      <w:r w:rsidRPr="00B17542">
        <w:t xml:space="preserve">Respectful behavior is expected of you in our online learning environment. Please read the District Netiquette Guidelines available at the following link: </w:t>
      </w:r>
      <w:hyperlink r:id="rId18" w:history="1">
        <w:r w:rsidRPr="00B17542">
          <w:rPr>
            <w:color w:val="0000FF"/>
          </w:rPr>
          <w:t>http://www.sdccdonline.net/students/resources/NetiquetteGuidelines.pdf</w:t>
        </w:r>
      </w:hyperlink>
    </w:p>
    <w:p w14:paraId="5450DC5F" w14:textId="77777777" w:rsidR="00F337D1" w:rsidRPr="00B17542" w:rsidRDefault="00F337D1" w:rsidP="00F337D1">
      <w:pPr>
        <w:pStyle w:val="Heading2"/>
        <w:rPr>
          <w:color w:val="auto"/>
        </w:rPr>
      </w:pPr>
      <w:r w:rsidRPr="00B17542">
        <w:rPr>
          <w:color w:val="auto"/>
        </w:rPr>
        <w:t>Accessibility of Course Materia</w:t>
      </w:r>
      <w:r>
        <w:rPr>
          <w:color w:val="auto"/>
        </w:rPr>
        <w:t>l</w:t>
      </w:r>
    </w:p>
    <w:p w14:paraId="3D230400" w14:textId="77777777" w:rsidR="00F337D1" w:rsidRPr="00E67370" w:rsidRDefault="00F337D1" w:rsidP="00F337D1">
      <w:pPr>
        <w:spacing w:after="0"/>
      </w:pPr>
      <w:r w:rsidRPr="00E67370">
        <w:t>I have made every effort to make this course accessible to all students, including students with disabilities. If you encounter a problem accessing anything in this course, please contact me immediately. Students with disabilities should email me and also contact the college’s Disabled Students Programs and Services (DSPS) office:</w:t>
      </w:r>
      <w:r>
        <w:t xml:space="preserve"> </w:t>
      </w:r>
      <w:r w:rsidRPr="00E67370">
        <w:t>City</w:t>
      </w:r>
      <w:r>
        <w:t xml:space="preserve"> College</w:t>
      </w:r>
      <w:r w:rsidRPr="00E67370">
        <w:t xml:space="preserve"> DSPS webpage: </w:t>
      </w:r>
      <w:hyperlink r:id="rId19" w:history="1">
        <w:r w:rsidRPr="00B17542">
          <w:rPr>
            <w:color w:val="0000FF"/>
          </w:rPr>
          <w:t>http://www.sdcity.edu/dsps</w:t>
        </w:r>
        <w:r w:rsidRPr="00B17542">
          <w:t>/</w:t>
        </w:r>
      </w:hyperlink>
      <w:r>
        <w:t xml:space="preserve">, </w:t>
      </w:r>
      <w:r w:rsidRPr="00E67370">
        <w:t xml:space="preserve">Mesa College DSPS webpage: </w:t>
      </w:r>
      <w:hyperlink r:id="rId20" w:history="1">
        <w:r w:rsidRPr="00B17542">
          <w:rPr>
            <w:color w:val="0000FF"/>
          </w:rPr>
          <w:t>http://www.sdmesa.edu/dsps/</w:t>
        </w:r>
      </w:hyperlink>
      <w:r>
        <w:t xml:space="preserve">, </w:t>
      </w:r>
      <w:r w:rsidRPr="00E67370">
        <w:t xml:space="preserve">Miramar College DSPS webpage: </w:t>
      </w:r>
      <w:hyperlink r:id="rId21" w:history="1">
        <w:r w:rsidRPr="00B17542">
          <w:rPr>
            <w:color w:val="0000FF"/>
          </w:rPr>
          <w:t>http://www.sdmiramar.edu/students/dsps/services</w:t>
        </w:r>
      </w:hyperlink>
      <w:r>
        <w:rPr>
          <w:color w:val="0000FF"/>
        </w:rPr>
        <w:t>.</w:t>
      </w:r>
      <w:r>
        <w:t xml:space="preserve"> </w:t>
      </w:r>
    </w:p>
    <w:p w14:paraId="035D4587" w14:textId="77777777" w:rsidR="0005058E" w:rsidRDefault="0005058E">
      <w:r>
        <w:br w:type="page"/>
      </w:r>
    </w:p>
    <w:p w14:paraId="2C40F122" w14:textId="77777777" w:rsidR="004B0974" w:rsidRPr="00B17542" w:rsidRDefault="004B0974" w:rsidP="004B0974">
      <w:pPr>
        <w:pStyle w:val="Heading2"/>
        <w:rPr>
          <w:color w:val="auto"/>
        </w:rPr>
      </w:pPr>
      <w:r>
        <w:rPr>
          <w:color w:val="auto"/>
        </w:rPr>
        <w:lastRenderedPageBreak/>
        <w:t>Discrimination / Harassment Policy</w:t>
      </w:r>
    </w:p>
    <w:p w14:paraId="526F7BD1" w14:textId="77777777" w:rsidR="004B0974" w:rsidRDefault="004B0974" w:rsidP="004B0974">
      <w:r w:rsidRPr="004B0974">
        <w:t>The San Diego Community College District does not discriminate in its programs and activities on the basis of national origin, religion, age, gender, gender identity, gender expression, race or ethnicity, color, medical condition, genetic information, ancestry, sexual orientation, marital status, physical or mental disability, pregnancy, or military and veteran status, or because they are perceived to have one or more of the foregoing characteristics, or based on association with a person or group with one or more of these actual or perceived characteristics.</w:t>
      </w:r>
    </w:p>
    <w:p w14:paraId="19EDF24C" w14:textId="77777777" w:rsidR="004B0974" w:rsidRPr="004B0974" w:rsidRDefault="004B0974" w:rsidP="004B0974">
      <w:r w:rsidRPr="004B0974">
        <w:t xml:space="preserve">Complaints of discrimination or harassment based on protected class, other than sex/gender, may be filed with the Site Compliance Officer (SCO) on your campus. For more information on how to file a complaint and/or to contact your SCO, please refer to the following link:  </w:t>
      </w:r>
      <w:hyperlink r:id="rId22" w:history="1">
        <w:r w:rsidRPr="004F0C40">
          <w:rPr>
            <w:rStyle w:val="Hyperlink"/>
          </w:rPr>
          <w:t>http://hr.sdccd.edu/eeo/eeocomplaint.cfm</w:t>
        </w:r>
      </w:hyperlink>
      <w:r>
        <w:t xml:space="preserve"> </w:t>
      </w:r>
      <w:r w:rsidRPr="004B0974">
        <w:t xml:space="preserve">. </w:t>
      </w:r>
    </w:p>
    <w:p w14:paraId="5874FA44" w14:textId="77777777" w:rsidR="004B0974" w:rsidRPr="004B0974" w:rsidRDefault="004B0974" w:rsidP="004B0974">
      <w:pPr>
        <w:pStyle w:val="Heading2"/>
        <w:spacing w:before="360"/>
        <w:rPr>
          <w:color w:val="auto"/>
        </w:rPr>
      </w:pPr>
      <w:r w:rsidRPr="004B0974">
        <w:rPr>
          <w:color w:val="auto"/>
        </w:rPr>
        <w:t xml:space="preserve">Title IX of the Educational Amendments </w:t>
      </w:r>
    </w:p>
    <w:p w14:paraId="1AB1E66F" w14:textId="77777777" w:rsidR="004B0974" w:rsidRDefault="004B0974" w:rsidP="004B0974">
      <w:r w:rsidRPr="004B0974">
        <w:t xml:space="preserve">Title IX of the Educational Amendments of 1972 prohibits discrimination based on sex in any educational institution that receives federal funding. The San Diego Community College District does not tolerate discrimination based on sex, gender identity, gender expression, or sexual orientation, including: sexual misconduct, sexual harassment, sexual violence, relationship or intimate partner violence, and stalking.  </w:t>
      </w:r>
    </w:p>
    <w:p w14:paraId="35E20119" w14:textId="77777777" w:rsidR="004B0974" w:rsidRDefault="004B0974" w:rsidP="004B0974">
      <w:r w:rsidRPr="004B0974">
        <w:t xml:space="preserve">Students are asked to immediately report incidents to the Title IX Coordinator, Chris May, at (619) 388-6805 or by using the online reporting form available on the Title IX webpage: </w:t>
      </w:r>
      <w:hyperlink r:id="rId23" w:history="1">
        <w:r w:rsidRPr="004F0C40">
          <w:rPr>
            <w:rStyle w:val="Hyperlink"/>
          </w:rPr>
          <w:t>http://www.sdccd.edu/titleix</w:t>
        </w:r>
      </w:hyperlink>
      <w:r>
        <w:t xml:space="preserve"> .</w:t>
      </w:r>
    </w:p>
    <w:p w14:paraId="3A50EE94" w14:textId="77777777" w:rsidR="004B0974" w:rsidRPr="004B0974" w:rsidRDefault="004B0974" w:rsidP="004B0974">
      <w:r w:rsidRPr="004B0974">
        <w:t xml:space="preserve">Students may also report incidents to an instructor, faculty member, staff member, or member of the College Police Department, all of whom are required by law to notify the Title IX Coordinator of the contents of the report.  If a student wishes to keep the information confidential, the student may speak with a campus mental health counselor or with health services provider. Information for contacting these resources is available at </w:t>
      </w:r>
      <w:hyperlink r:id="rId24" w:history="1">
        <w:r w:rsidRPr="004F0C40">
          <w:rPr>
            <w:rStyle w:val="Hyperlink"/>
          </w:rPr>
          <w:t>http://www.sdccd.edu/titleix/titleix_resourceguide_web.pdf</w:t>
        </w:r>
      </w:hyperlink>
      <w:r>
        <w:t xml:space="preserve"> </w:t>
      </w:r>
      <w:r w:rsidRPr="004B0974">
        <w:t>.</w:t>
      </w:r>
    </w:p>
    <w:p w14:paraId="4DDD7D14" w14:textId="77777777" w:rsidR="004B0974" w:rsidRDefault="004B0974">
      <w:r>
        <w:br w:type="page"/>
      </w:r>
    </w:p>
    <w:p w14:paraId="451455E3" w14:textId="77777777" w:rsidR="00855500" w:rsidRPr="00AE30C5" w:rsidRDefault="00855500" w:rsidP="00855500">
      <w:pPr>
        <w:pStyle w:val="Heading2"/>
        <w:rPr>
          <w:color w:val="auto"/>
        </w:rPr>
      </w:pPr>
      <w:r>
        <w:rPr>
          <w:color w:val="auto"/>
        </w:rPr>
        <w:lastRenderedPageBreak/>
        <w:t>Attendance and Participation</w:t>
      </w:r>
    </w:p>
    <w:p w14:paraId="382FB557" w14:textId="77777777" w:rsidR="00855500" w:rsidRPr="002B0BC7" w:rsidRDefault="00855500" w:rsidP="009801FD">
      <w:pPr>
        <w:spacing w:after="0"/>
        <w:rPr>
          <w:b/>
        </w:rPr>
      </w:pPr>
      <w:r w:rsidRPr="009801FD">
        <w:t xml:space="preserve">You are expected to </w:t>
      </w:r>
      <w:r w:rsidR="001851E0">
        <w:t>attend class and</w:t>
      </w:r>
      <w:r w:rsidRPr="009801FD">
        <w:t xml:space="preserve"> begin the coursework assigned to you on the first </w:t>
      </w:r>
      <w:r w:rsidR="001851E0">
        <w:t>week</w:t>
      </w:r>
      <w:r w:rsidRPr="009801FD">
        <w:t xml:space="preserve"> of the course. This is a </w:t>
      </w:r>
      <w:r w:rsidR="001851E0">
        <w:t>hybrid</w:t>
      </w:r>
      <w:r w:rsidRPr="009801FD">
        <w:t xml:space="preserve"> course </w:t>
      </w:r>
      <w:r w:rsidR="001851E0">
        <w:t>with one</w:t>
      </w:r>
      <w:r w:rsidRPr="009801FD">
        <w:t xml:space="preserve"> required on-campus meetings. Even though we w</w:t>
      </w:r>
      <w:r w:rsidR="001851E0">
        <w:t>ill</w:t>
      </w:r>
      <w:r w:rsidRPr="009801FD">
        <w:t xml:space="preserve"> be meeting each other face to face, you </w:t>
      </w:r>
      <w:r w:rsidR="001851E0">
        <w:t>should</w:t>
      </w:r>
      <w:r w:rsidRPr="009801FD">
        <w:t xml:space="preserve"> login to Blackboard several times a week to st</w:t>
      </w:r>
      <w:r w:rsidR="001851E0">
        <w:t>ay informed and meet deadlines.</w:t>
      </w:r>
      <w:r w:rsidRPr="009801FD">
        <w:t xml:space="preserve"> You must show continuous progress throughout the course or you may be dropped. Continuous progress is measured by attending class, participating in the class discussions, and submitting assignments.</w:t>
      </w:r>
      <w:r w:rsidR="002B0BC7">
        <w:t xml:space="preserve"> </w:t>
      </w:r>
      <w:r w:rsidR="002B0BC7" w:rsidRPr="002B0BC7">
        <w:rPr>
          <w:b/>
        </w:rPr>
        <w:t>If you run into difficulties, please let me know.</w:t>
      </w:r>
    </w:p>
    <w:p w14:paraId="194C9636" w14:textId="77777777" w:rsidR="00855500" w:rsidRPr="00D0065B" w:rsidRDefault="001D16B5" w:rsidP="00D0065B">
      <w:pPr>
        <w:pStyle w:val="Heading2"/>
        <w:rPr>
          <w:color w:val="auto"/>
        </w:rPr>
      </w:pPr>
      <w:r w:rsidRPr="00D0065B">
        <w:rPr>
          <w:color w:val="auto"/>
        </w:rPr>
        <w:t>Dropping a Class</w:t>
      </w:r>
      <w:r>
        <w:rPr>
          <w:color w:val="auto"/>
        </w:rPr>
        <w:t xml:space="preserve"> / Grades</w:t>
      </w:r>
      <w:r w:rsidR="00855500" w:rsidRPr="00D0065B">
        <w:rPr>
          <w:color w:val="auto"/>
        </w:rPr>
        <w:t>:</w:t>
      </w:r>
    </w:p>
    <w:p w14:paraId="2A2B53A9" w14:textId="77777777" w:rsidR="00855500" w:rsidRPr="009801FD" w:rsidRDefault="00855500" w:rsidP="009801FD">
      <w:pPr>
        <w:spacing w:after="0"/>
      </w:pPr>
      <w:r w:rsidRPr="009801FD">
        <w:t>It is your responsibility to drop all classes in which you are no longer attending / participating. I reserve the right to withdraw y</w:t>
      </w:r>
      <w:r w:rsidR="004C56A7">
        <w:t xml:space="preserve">ou after the add/drop deadline </w:t>
      </w:r>
      <w:r w:rsidRPr="009801FD">
        <w:t xml:space="preserve">due to excessive absences / </w:t>
      </w:r>
      <w:r w:rsidR="004C56A7" w:rsidRPr="009801FD">
        <w:t>non-participation</w:t>
      </w:r>
      <w:r w:rsidRPr="009801FD">
        <w:t>. Students who remain enrolled in a class beyond the published withdrawal deadline as stated in the class schedule, will receive an evaluative letter grade</w:t>
      </w:r>
      <w:r w:rsidR="0099335C" w:rsidRPr="009801FD">
        <w:t xml:space="preserve"> (A, B, C, D, F)</w:t>
      </w:r>
      <w:r w:rsidRPr="009801FD">
        <w:t xml:space="preserve"> in this class.</w:t>
      </w:r>
    </w:p>
    <w:p w14:paraId="5B353D28" w14:textId="77777777" w:rsidR="001D16B5" w:rsidRPr="009801FD" w:rsidRDefault="001D16B5" w:rsidP="009801FD">
      <w:pPr>
        <w:spacing w:after="0"/>
      </w:pPr>
      <w:r w:rsidRPr="009801FD">
        <w:t xml:space="preserve">A temporary grade of Incomplete ("I") may be assigned </w:t>
      </w:r>
      <w:r w:rsidRPr="004555C7">
        <w:rPr>
          <w:b/>
        </w:rPr>
        <w:t>in very rare cases</w:t>
      </w:r>
      <w:r w:rsidRPr="009801FD">
        <w:t>.  Specifically, to be eligible for a grade of “I” a student must:</w:t>
      </w:r>
    </w:p>
    <w:p w14:paraId="2477FB4E" w14:textId="77777777" w:rsidR="001D16B5" w:rsidRPr="009801FD" w:rsidRDefault="001D16B5" w:rsidP="009801FD">
      <w:pPr>
        <w:pStyle w:val="ListParagraph"/>
        <w:numPr>
          <w:ilvl w:val="0"/>
          <w:numId w:val="14"/>
        </w:numPr>
        <w:spacing w:after="0"/>
      </w:pPr>
      <w:r w:rsidRPr="009801FD">
        <w:t>Request an Incomplete grade only after the published withdrawal deadline for the course.  (Before that deadline the student should withdraw from the class with a “W.”)</w:t>
      </w:r>
    </w:p>
    <w:p w14:paraId="29F095A9" w14:textId="77777777" w:rsidR="001D16B5" w:rsidRPr="009801FD" w:rsidRDefault="001D16B5" w:rsidP="009801FD">
      <w:pPr>
        <w:pStyle w:val="ListParagraph"/>
        <w:numPr>
          <w:ilvl w:val="0"/>
          <w:numId w:val="14"/>
        </w:numPr>
        <w:spacing w:after="0"/>
      </w:pPr>
      <w:r w:rsidRPr="009801FD">
        <w:t>Have achieved at least a “C” average for all work and tests due before the withdrawal deadline.  (Missing work and tests that were due before the withdrawal deadline will be counted as “F” when determining this average.)</w:t>
      </w:r>
    </w:p>
    <w:p w14:paraId="0DAA4253" w14:textId="77777777" w:rsidR="001D16B5" w:rsidRPr="009801FD" w:rsidRDefault="001D16B5" w:rsidP="009801FD">
      <w:pPr>
        <w:pStyle w:val="ListParagraph"/>
        <w:numPr>
          <w:ilvl w:val="0"/>
          <w:numId w:val="14"/>
        </w:numPr>
        <w:spacing w:after="0"/>
      </w:pPr>
      <w:r w:rsidRPr="009801FD">
        <w:t>Provide written documentation by a police report or a statement from a medical doctor on official stationary to verify one or more of the following:</w:t>
      </w:r>
    </w:p>
    <w:p w14:paraId="57BF1A08" w14:textId="77777777" w:rsidR="001D16B5" w:rsidRPr="009801FD" w:rsidRDefault="009801FD" w:rsidP="009801FD">
      <w:pPr>
        <w:pStyle w:val="ListParagraph"/>
        <w:numPr>
          <w:ilvl w:val="0"/>
          <w:numId w:val="15"/>
        </w:numPr>
        <w:spacing w:after="0"/>
      </w:pPr>
      <w:r>
        <w:t>A</w:t>
      </w:r>
      <w:r w:rsidR="001D16B5" w:rsidRPr="009801FD">
        <w:t xml:space="preserve"> serious disaster, such as a major fire, flood, or earthquake.</w:t>
      </w:r>
    </w:p>
    <w:p w14:paraId="5956815E" w14:textId="77777777" w:rsidR="001D16B5" w:rsidRPr="009801FD" w:rsidRDefault="009801FD" w:rsidP="009801FD">
      <w:pPr>
        <w:pStyle w:val="ListParagraph"/>
        <w:numPr>
          <w:ilvl w:val="0"/>
          <w:numId w:val="15"/>
        </w:numPr>
        <w:spacing w:after="0"/>
      </w:pPr>
      <w:r>
        <w:t>A</w:t>
      </w:r>
      <w:r w:rsidR="001D16B5" w:rsidRPr="009801FD">
        <w:t xml:space="preserve"> death in the student’s immediate family.</w:t>
      </w:r>
    </w:p>
    <w:p w14:paraId="66ADD288" w14:textId="77777777" w:rsidR="001D16B5" w:rsidRPr="009801FD" w:rsidRDefault="009801FD" w:rsidP="009801FD">
      <w:pPr>
        <w:pStyle w:val="ListParagraph"/>
        <w:numPr>
          <w:ilvl w:val="0"/>
          <w:numId w:val="15"/>
        </w:numPr>
        <w:spacing w:after="0"/>
        <w:rPr>
          <w:rFonts w:ascii="Calibri" w:hAnsi="Calibri"/>
        </w:rPr>
      </w:pPr>
      <w:r>
        <w:t>A</w:t>
      </w:r>
      <w:r w:rsidR="001D16B5" w:rsidRPr="009801FD">
        <w:t xml:space="preserve"> very serious medical issue with respect to the student</w:t>
      </w:r>
      <w:r w:rsidR="001D16B5" w:rsidRPr="009801FD">
        <w:rPr>
          <w:rFonts w:ascii="Calibri" w:hAnsi="Calibri"/>
        </w:rPr>
        <w:t>.</w:t>
      </w:r>
    </w:p>
    <w:p w14:paraId="35728E03" w14:textId="77777777" w:rsidR="0028305B" w:rsidRDefault="0028305B" w:rsidP="009801FD">
      <w:pPr>
        <w:spacing w:after="0"/>
      </w:pPr>
    </w:p>
    <w:p w14:paraId="06BEE46E" w14:textId="77777777" w:rsidR="001D16B5" w:rsidRPr="009801FD" w:rsidRDefault="001D16B5" w:rsidP="009801FD">
      <w:pPr>
        <w:spacing w:after="0"/>
      </w:pPr>
      <w:r w:rsidRPr="009801FD">
        <w:t>If a grade of “I” is assigned, it must be cleared within one year or less. If the “I” is not cleared within the allowed time, it will change to the grade that would have been assigned at the normal end-date of the class—based only upon the work that had actually been submitted by the end date of the course. A grade of “I” should be viewed primarily as a humanitarian procedure that provides an opportunity for a good student to complete all the course requirements and to achieve the same grade that would have been assigned had a tragedy not occurred. A grade of “I” is not appropriate if used merely to provide additional time for a student to make up usual coursework that is overdue, incomplete, or unsatisfactory.</w:t>
      </w:r>
    </w:p>
    <w:p w14:paraId="644E138B" w14:textId="77777777" w:rsidR="00F337D1" w:rsidRDefault="00F337D1">
      <w:pPr>
        <w:rPr>
          <w:rFonts w:asciiTheme="majorHAnsi" w:eastAsiaTheme="majorEastAsia" w:hAnsiTheme="majorHAnsi" w:cstheme="majorBidi"/>
          <w:b/>
          <w:bCs/>
          <w:sz w:val="26"/>
          <w:szCs w:val="26"/>
        </w:rPr>
      </w:pPr>
      <w:r>
        <w:br w:type="page"/>
      </w:r>
    </w:p>
    <w:p w14:paraId="2250B58E" w14:textId="77777777" w:rsidR="00B73372" w:rsidRPr="00B17542" w:rsidRDefault="00B73372" w:rsidP="00B17542">
      <w:pPr>
        <w:pStyle w:val="Heading2"/>
        <w:rPr>
          <w:color w:val="auto"/>
        </w:rPr>
      </w:pPr>
      <w:r w:rsidRPr="00B17542">
        <w:rPr>
          <w:color w:val="auto"/>
        </w:rPr>
        <w:lastRenderedPageBreak/>
        <w:t>Assessment Methods</w:t>
      </w:r>
    </w:p>
    <w:p w14:paraId="0D51DE4F" w14:textId="77777777" w:rsidR="00B73372" w:rsidRDefault="00B73372" w:rsidP="00B73372">
      <w:pPr>
        <w:pStyle w:val="BodyText"/>
      </w:pPr>
      <w:r w:rsidRPr="00B17542">
        <w:rPr>
          <w:rFonts w:asciiTheme="minorHAnsi" w:eastAsiaTheme="minorHAnsi" w:hAnsiTheme="minorHAnsi" w:cstheme="minorBidi"/>
        </w:rPr>
        <w:t xml:space="preserve">This course will use a variety of methods to assess your learning of the course objectives. You will read the textbook, take short quizzes, and submit assignments. You will participate in discussion board topics with your classmates, applying what we learn in the readings to our outside world. </w:t>
      </w:r>
    </w:p>
    <w:p w14:paraId="18CA2863" w14:textId="77777777" w:rsidR="00855500" w:rsidRPr="00AE30C5" w:rsidRDefault="00855500" w:rsidP="00855500">
      <w:pPr>
        <w:pStyle w:val="Heading2"/>
        <w:rPr>
          <w:color w:val="auto"/>
        </w:rPr>
      </w:pPr>
      <w:r>
        <w:rPr>
          <w:color w:val="auto"/>
        </w:rPr>
        <w:t>Grading</w:t>
      </w:r>
    </w:p>
    <w:p w14:paraId="1E7C0D79" w14:textId="77777777" w:rsidR="00855500" w:rsidRDefault="00855500" w:rsidP="00D0065B">
      <w:pPr>
        <w:spacing w:after="0"/>
        <w:rPr>
          <w:rFonts w:ascii="Calibri" w:hAnsi="Calibri"/>
        </w:rPr>
      </w:pPr>
      <w:r>
        <w:rPr>
          <w:rFonts w:ascii="Calibri" w:hAnsi="Calibri"/>
        </w:rPr>
        <w:t>Each activity is assignments a certain number of points. A rubric will accompany each assignment. Feedback will be provided and grades will be posted on Blackboard.</w:t>
      </w:r>
    </w:p>
    <w:p w14:paraId="181D9494" w14:textId="77777777" w:rsidR="00EB582B" w:rsidRDefault="00C168D1" w:rsidP="00D0065B">
      <w:pPr>
        <w:spacing w:after="0"/>
        <w:rPr>
          <w:rFonts w:ascii="Calibri" w:hAnsi="Calibri"/>
        </w:rPr>
      </w:pPr>
      <w:r>
        <w:rPr>
          <w:rFonts w:ascii="Calibri" w:hAnsi="Calibri"/>
        </w:rPr>
        <w:t>A</w:t>
      </w:r>
      <w:r>
        <w:rPr>
          <w:rFonts w:ascii="Calibri" w:hAnsi="Calibri"/>
        </w:rPr>
        <w:tab/>
      </w:r>
      <w:r w:rsidRPr="00D0065B">
        <w:rPr>
          <w:rFonts w:ascii="Calibri" w:hAnsi="Calibri"/>
        </w:rPr>
        <w:t xml:space="preserve">90-100% </w:t>
      </w:r>
      <w:r w:rsidR="00EB582B">
        <w:rPr>
          <w:rFonts w:ascii="Calibri" w:hAnsi="Calibri"/>
        </w:rPr>
        <w:tab/>
        <w:t>900 – 1000 points</w:t>
      </w:r>
    </w:p>
    <w:p w14:paraId="41D9BF64" w14:textId="77777777" w:rsidR="00C168D1" w:rsidRPr="00D0065B" w:rsidRDefault="00C168D1" w:rsidP="00D0065B">
      <w:pPr>
        <w:spacing w:after="0"/>
        <w:rPr>
          <w:rFonts w:ascii="Calibri" w:hAnsi="Calibri"/>
        </w:rPr>
      </w:pPr>
      <w:r w:rsidRPr="00D0065B">
        <w:rPr>
          <w:rFonts w:ascii="Calibri" w:hAnsi="Calibri"/>
        </w:rPr>
        <w:t>B</w:t>
      </w:r>
      <w:r w:rsidRPr="00D0065B">
        <w:rPr>
          <w:rFonts w:ascii="Calibri" w:hAnsi="Calibri"/>
        </w:rPr>
        <w:tab/>
        <w:t>80-89%</w:t>
      </w:r>
      <w:r w:rsidR="00EB582B">
        <w:rPr>
          <w:rFonts w:ascii="Calibri" w:hAnsi="Calibri"/>
        </w:rPr>
        <w:tab/>
      </w:r>
      <w:r w:rsidR="00EB582B">
        <w:rPr>
          <w:rFonts w:ascii="Calibri" w:hAnsi="Calibri"/>
        </w:rPr>
        <w:tab/>
        <w:t>800 – 890 points</w:t>
      </w:r>
    </w:p>
    <w:p w14:paraId="5990400F" w14:textId="77777777" w:rsidR="00C168D1" w:rsidRPr="00D0065B" w:rsidRDefault="00C168D1" w:rsidP="00D0065B">
      <w:pPr>
        <w:spacing w:after="0"/>
        <w:rPr>
          <w:rFonts w:ascii="Calibri" w:hAnsi="Calibri"/>
        </w:rPr>
      </w:pPr>
      <w:r w:rsidRPr="00D0065B">
        <w:rPr>
          <w:rFonts w:ascii="Calibri" w:hAnsi="Calibri"/>
        </w:rPr>
        <w:t>C</w:t>
      </w:r>
      <w:r w:rsidRPr="00D0065B">
        <w:rPr>
          <w:rFonts w:ascii="Calibri" w:hAnsi="Calibri"/>
        </w:rPr>
        <w:tab/>
        <w:t>70-79%</w:t>
      </w:r>
      <w:r w:rsidR="00EB582B">
        <w:rPr>
          <w:rFonts w:ascii="Calibri" w:hAnsi="Calibri"/>
        </w:rPr>
        <w:tab/>
      </w:r>
      <w:r w:rsidR="00EB582B">
        <w:rPr>
          <w:rFonts w:ascii="Calibri" w:hAnsi="Calibri"/>
        </w:rPr>
        <w:tab/>
        <w:t>700 – 790 points</w:t>
      </w:r>
    </w:p>
    <w:p w14:paraId="0DF66C66" w14:textId="77777777" w:rsidR="00C168D1" w:rsidRPr="00D0065B" w:rsidRDefault="00C168D1" w:rsidP="00D0065B">
      <w:pPr>
        <w:spacing w:after="0"/>
        <w:rPr>
          <w:rFonts w:ascii="Calibri" w:hAnsi="Calibri"/>
        </w:rPr>
      </w:pPr>
      <w:r w:rsidRPr="00D0065B">
        <w:rPr>
          <w:rFonts w:ascii="Calibri" w:hAnsi="Calibri"/>
        </w:rPr>
        <w:t>D</w:t>
      </w:r>
      <w:r w:rsidRPr="00D0065B">
        <w:rPr>
          <w:rFonts w:ascii="Calibri" w:hAnsi="Calibri"/>
        </w:rPr>
        <w:tab/>
        <w:t>60-69%</w:t>
      </w:r>
      <w:r w:rsidR="00EB582B">
        <w:rPr>
          <w:rFonts w:ascii="Calibri" w:hAnsi="Calibri"/>
        </w:rPr>
        <w:tab/>
      </w:r>
      <w:r w:rsidR="00EB582B">
        <w:rPr>
          <w:rFonts w:ascii="Calibri" w:hAnsi="Calibri"/>
        </w:rPr>
        <w:tab/>
        <w:t>600 – 690 points</w:t>
      </w:r>
    </w:p>
    <w:p w14:paraId="41A93C94" w14:textId="77777777" w:rsidR="00C168D1" w:rsidRDefault="00C168D1" w:rsidP="00D0065B">
      <w:pPr>
        <w:spacing w:after="0"/>
        <w:rPr>
          <w:rFonts w:ascii="Calibri" w:hAnsi="Calibri"/>
        </w:rPr>
      </w:pPr>
      <w:r w:rsidRPr="00D0065B">
        <w:rPr>
          <w:rFonts w:ascii="Calibri" w:hAnsi="Calibri"/>
        </w:rPr>
        <w:t>F</w:t>
      </w:r>
      <w:r w:rsidRPr="00D0065B">
        <w:rPr>
          <w:rFonts w:ascii="Calibri" w:hAnsi="Calibri"/>
        </w:rPr>
        <w:tab/>
      </w:r>
      <w:r w:rsidR="00EB582B" w:rsidRPr="00D0065B">
        <w:rPr>
          <w:rFonts w:ascii="Calibri" w:hAnsi="Calibri"/>
        </w:rPr>
        <w:t>Below 59%</w:t>
      </w:r>
      <w:r w:rsidR="00EB582B">
        <w:rPr>
          <w:rFonts w:ascii="Calibri" w:hAnsi="Calibri"/>
        </w:rPr>
        <w:tab/>
        <w:t>590 point</w:t>
      </w:r>
      <w:r w:rsidR="00C16CBF">
        <w:rPr>
          <w:rFonts w:ascii="Calibri" w:hAnsi="Calibri"/>
        </w:rPr>
        <w:t>s</w:t>
      </w:r>
      <w:r w:rsidR="00EB582B">
        <w:rPr>
          <w:rFonts w:ascii="Calibri" w:hAnsi="Calibri"/>
        </w:rPr>
        <w:t xml:space="preserve"> and under</w:t>
      </w:r>
    </w:p>
    <w:p w14:paraId="1485C419" w14:textId="77777777" w:rsidR="004C56A7" w:rsidRDefault="004C56A7" w:rsidP="004C56A7">
      <w:pPr>
        <w:pStyle w:val="Heading2"/>
        <w:rPr>
          <w:color w:val="auto"/>
        </w:rPr>
      </w:pPr>
      <w:r w:rsidRPr="005C1445">
        <w:rPr>
          <w:color w:val="auto"/>
        </w:rPr>
        <w:t>Grading</w:t>
      </w:r>
    </w:p>
    <w:tbl>
      <w:tblPr>
        <w:tblStyle w:val="TableGrid"/>
        <w:tblW w:w="5000" w:type="pct"/>
        <w:tblLook w:val="04A0" w:firstRow="1" w:lastRow="0" w:firstColumn="1" w:lastColumn="0" w:noHBand="0" w:noVBand="1"/>
      </w:tblPr>
      <w:tblGrid>
        <w:gridCol w:w="4968"/>
        <w:gridCol w:w="4608"/>
      </w:tblGrid>
      <w:tr w:rsidR="004C56A7" w14:paraId="6A25A81F" w14:textId="77777777" w:rsidTr="00942D9C">
        <w:tc>
          <w:tcPr>
            <w:tcW w:w="2594" w:type="pct"/>
          </w:tcPr>
          <w:p w14:paraId="6AC0ADC0" w14:textId="77777777" w:rsidR="004C56A7" w:rsidRDefault="004C56A7" w:rsidP="00942D9C">
            <w:r>
              <w:t>Quizzes</w:t>
            </w:r>
            <w:r>
              <w:tab/>
            </w:r>
            <w:r>
              <w:tab/>
              <w:t xml:space="preserve">11 @ points varies </w:t>
            </w:r>
            <w:r>
              <w:tab/>
              <w:t>300 points</w:t>
            </w:r>
          </w:p>
          <w:p w14:paraId="7CD68134" w14:textId="77777777" w:rsidR="004C56A7" w:rsidRDefault="004C56A7" w:rsidP="00942D9C">
            <w:r>
              <w:t>Discussion Board</w:t>
            </w:r>
            <w:r>
              <w:tab/>
            </w:r>
            <w:r w:rsidR="00722E83">
              <w:t>3</w:t>
            </w:r>
            <w:r>
              <w:t xml:space="preserve"> total</w:t>
            </w:r>
            <w:r>
              <w:tab/>
            </w:r>
            <w:r>
              <w:tab/>
              <w:t xml:space="preserve">   </w:t>
            </w:r>
            <w:r w:rsidR="00A830EB">
              <w:t>5</w:t>
            </w:r>
            <w:r>
              <w:t>0 points</w:t>
            </w:r>
          </w:p>
          <w:p w14:paraId="4C279BA8" w14:textId="77777777" w:rsidR="004C56A7" w:rsidRDefault="00DB3D6D" w:rsidP="00942D9C">
            <w:r>
              <w:t>Assignments</w:t>
            </w:r>
            <w:r>
              <w:tab/>
            </w:r>
            <w:r w:rsidR="00A830EB">
              <w:t>5</w:t>
            </w:r>
            <w:r w:rsidR="004C56A7">
              <w:t xml:space="preserve"> @ </w:t>
            </w:r>
            <w:r w:rsidR="00A830EB">
              <w:t>100</w:t>
            </w:r>
            <w:r w:rsidR="004C56A7">
              <w:t xml:space="preserve"> points each</w:t>
            </w:r>
            <w:r w:rsidR="004C56A7">
              <w:tab/>
              <w:t xml:space="preserve"> </w:t>
            </w:r>
            <w:r>
              <w:t>5</w:t>
            </w:r>
            <w:r w:rsidR="00A830EB">
              <w:t>0</w:t>
            </w:r>
            <w:r w:rsidR="004C56A7">
              <w:t>0 points</w:t>
            </w:r>
          </w:p>
          <w:p w14:paraId="268B47EF" w14:textId="77777777" w:rsidR="004C56A7" w:rsidRDefault="004C56A7" w:rsidP="00942D9C"/>
        </w:tc>
        <w:tc>
          <w:tcPr>
            <w:tcW w:w="2406" w:type="pct"/>
          </w:tcPr>
          <w:p w14:paraId="485375BD" w14:textId="77777777" w:rsidR="004C56A7" w:rsidRDefault="004C56A7" w:rsidP="00942D9C">
            <w:r>
              <w:t>Final Project</w:t>
            </w:r>
            <w:r>
              <w:tab/>
            </w:r>
            <w:r>
              <w:tab/>
            </w:r>
            <w:r>
              <w:tab/>
              <w:t xml:space="preserve"> </w:t>
            </w:r>
            <w:r w:rsidR="00DB3D6D">
              <w:t>15</w:t>
            </w:r>
            <w:r>
              <w:t>0 points</w:t>
            </w:r>
          </w:p>
          <w:p w14:paraId="44D8AC4D" w14:textId="77777777" w:rsidR="004C56A7" w:rsidRPr="00D0065B" w:rsidRDefault="004C56A7" w:rsidP="00942D9C">
            <w:pPr>
              <w:rPr>
                <w:b/>
              </w:rPr>
            </w:pPr>
            <w:r w:rsidRPr="00D0065B">
              <w:rPr>
                <w:b/>
              </w:rPr>
              <w:t>Total</w:t>
            </w:r>
            <w:r w:rsidRPr="00D0065B">
              <w:rPr>
                <w:b/>
              </w:rPr>
              <w:tab/>
            </w:r>
            <w:r w:rsidRPr="00D0065B">
              <w:rPr>
                <w:b/>
              </w:rPr>
              <w:tab/>
            </w:r>
            <w:r w:rsidRPr="00D0065B">
              <w:rPr>
                <w:b/>
              </w:rPr>
              <w:tab/>
            </w:r>
            <w:r w:rsidRPr="00D0065B">
              <w:rPr>
                <w:b/>
              </w:rPr>
              <w:tab/>
              <w:t>1000 point</w:t>
            </w:r>
          </w:p>
          <w:p w14:paraId="4756DB3E" w14:textId="77777777" w:rsidR="004C56A7" w:rsidRDefault="004C56A7" w:rsidP="00942D9C"/>
        </w:tc>
      </w:tr>
    </w:tbl>
    <w:p w14:paraId="41AF9BDB" w14:textId="77777777" w:rsidR="00855500" w:rsidRPr="00AE30C5" w:rsidRDefault="00855500" w:rsidP="00855500">
      <w:pPr>
        <w:pStyle w:val="Heading2"/>
        <w:rPr>
          <w:color w:val="auto"/>
        </w:rPr>
      </w:pPr>
      <w:r>
        <w:rPr>
          <w:color w:val="auto"/>
        </w:rPr>
        <w:t>Due Dates and Lateness</w:t>
      </w:r>
    </w:p>
    <w:p w14:paraId="08FAFE4C" w14:textId="77777777" w:rsidR="00855500" w:rsidRPr="009801FD" w:rsidRDefault="00855500" w:rsidP="009801FD">
      <w:pPr>
        <w:pStyle w:val="BodyText"/>
        <w:rPr>
          <w:rFonts w:asciiTheme="minorHAnsi" w:eastAsiaTheme="minorHAnsi" w:hAnsiTheme="minorHAnsi" w:cstheme="minorBidi"/>
        </w:rPr>
      </w:pPr>
      <w:r w:rsidRPr="009801FD">
        <w:rPr>
          <w:rFonts w:asciiTheme="minorHAnsi" w:eastAsiaTheme="minorHAnsi" w:hAnsiTheme="minorHAnsi" w:cstheme="minorBidi"/>
        </w:rPr>
        <w:t>Due dates will be announced for all activities and assignments. Lateness will result in a loss of 10% of point value per week.</w:t>
      </w:r>
    </w:p>
    <w:p w14:paraId="1FFA6601" w14:textId="77777777" w:rsidR="00B73372" w:rsidRPr="00B17542" w:rsidRDefault="00B73372" w:rsidP="00B17542">
      <w:pPr>
        <w:pStyle w:val="Heading2"/>
        <w:rPr>
          <w:color w:val="auto"/>
        </w:rPr>
      </w:pPr>
      <w:r w:rsidRPr="00B17542">
        <w:rPr>
          <w:color w:val="auto"/>
        </w:rPr>
        <w:t>Plagiarism/Academic Integrity</w:t>
      </w:r>
    </w:p>
    <w:p w14:paraId="6427F746" w14:textId="77777777" w:rsidR="0028305B" w:rsidRPr="00E67370" w:rsidRDefault="0028305B" w:rsidP="0028305B">
      <w:pPr>
        <w:pStyle w:val="BodyText"/>
      </w:pPr>
      <w:r w:rsidRPr="00F22590">
        <w:rPr>
          <w:rFonts w:asciiTheme="minorHAnsi" w:eastAsiaTheme="minorHAnsi" w:hAnsiTheme="minorHAnsi" w:cstheme="minorBidi"/>
        </w:rPr>
        <w:t xml:space="preserve">Students are expected to be honest and ethical at all times in </w:t>
      </w:r>
      <w:r>
        <w:rPr>
          <w:rFonts w:asciiTheme="minorHAnsi" w:eastAsiaTheme="minorHAnsi" w:hAnsiTheme="minorHAnsi" w:cstheme="minorBidi"/>
        </w:rPr>
        <w:t xml:space="preserve">the pursuit of academic goals. Any student </w:t>
      </w:r>
      <w:r w:rsidRPr="00F22590">
        <w:rPr>
          <w:rFonts w:asciiTheme="minorHAnsi" w:eastAsiaTheme="minorHAnsi" w:hAnsiTheme="minorHAnsi" w:cstheme="minorBidi"/>
        </w:rPr>
        <w:t>found to be in violation of Administrative Procedure 3100.3 Honest Academic Conduct, will receive a grade of</w:t>
      </w:r>
      <w:r>
        <w:rPr>
          <w:rFonts w:asciiTheme="minorHAnsi" w:eastAsiaTheme="minorHAnsi" w:hAnsiTheme="minorHAnsi" w:cstheme="minorBidi"/>
        </w:rPr>
        <w:t xml:space="preserve"> </w:t>
      </w:r>
      <w:r w:rsidRPr="00F22590">
        <w:rPr>
          <w:rFonts w:asciiTheme="minorHAnsi" w:eastAsiaTheme="minorHAnsi" w:hAnsiTheme="minorHAnsi" w:cstheme="minorBidi"/>
        </w:rPr>
        <w:t>zero on the assignment, quiz, or exam in question and may be referred for disciplinary action in accordance with</w:t>
      </w:r>
      <w:r>
        <w:rPr>
          <w:rFonts w:asciiTheme="minorHAnsi" w:eastAsiaTheme="minorHAnsi" w:hAnsiTheme="minorHAnsi" w:cstheme="minorBidi"/>
        </w:rPr>
        <w:t xml:space="preserve"> </w:t>
      </w:r>
      <w:r w:rsidRPr="00F22590">
        <w:rPr>
          <w:rFonts w:asciiTheme="minorHAnsi" w:eastAsiaTheme="minorHAnsi" w:hAnsiTheme="minorHAnsi" w:cstheme="minorBidi"/>
        </w:rPr>
        <w:t>Administrative Procedure 3100.2, Student Disciplinary Procedures</w:t>
      </w:r>
      <w:r w:rsidRPr="00B17542">
        <w:rPr>
          <w:rFonts w:asciiTheme="minorHAnsi" w:eastAsiaTheme="minorHAnsi" w:hAnsiTheme="minorHAnsi" w:cstheme="minorBidi"/>
        </w:rPr>
        <w:t xml:space="preserve">. </w:t>
      </w:r>
      <w:r w:rsidRPr="00DB1365">
        <w:rPr>
          <w:rFonts w:asciiTheme="minorHAnsi" w:eastAsiaTheme="minorHAnsi" w:hAnsiTheme="minorHAnsi" w:cstheme="minorBidi"/>
        </w:rPr>
        <w:t xml:space="preserve">The Student Code of Conduct can be found in Board of Trustees Policy, BP 3100, Student Rights, Responsibilities and Administrative Due Process posted on the District website at: </w:t>
      </w:r>
      <w:r w:rsidRPr="00DB1365">
        <w:rPr>
          <w:rFonts w:asciiTheme="minorHAnsi" w:eastAsiaTheme="minorHAnsi" w:hAnsiTheme="minorHAnsi" w:cstheme="minorBidi"/>
          <w:color w:val="3803BD"/>
        </w:rPr>
        <w:t>http://www.sdccd.edu/public/district/policies/index.shtml</w:t>
      </w:r>
      <w:r>
        <w:rPr>
          <w:rFonts w:asciiTheme="minorHAnsi" w:eastAsiaTheme="minorHAnsi" w:hAnsiTheme="minorHAnsi" w:cstheme="minorBidi"/>
        </w:rPr>
        <w:t xml:space="preserve">. </w:t>
      </w:r>
    </w:p>
    <w:p w14:paraId="6C461A22" w14:textId="77777777" w:rsidR="00855500" w:rsidRPr="00B17542" w:rsidRDefault="00855500" w:rsidP="00855500">
      <w:pPr>
        <w:pStyle w:val="BodyText"/>
        <w:rPr>
          <w:rFonts w:asciiTheme="minorHAnsi" w:eastAsiaTheme="minorHAnsi" w:hAnsiTheme="minorHAnsi" w:cstheme="minorBidi"/>
        </w:rPr>
      </w:pPr>
    </w:p>
    <w:p w14:paraId="58658528" w14:textId="77777777" w:rsidR="00633F2F" w:rsidRDefault="00633F2F">
      <w:r>
        <w:br w:type="page"/>
      </w:r>
    </w:p>
    <w:p w14:paraId="49B244A5" w14:textId="77777777" w:rsidR="00520B2C" w:rsidRDefault="00520B2C" w:rsidP="00520B2C">
      <w:pPr>
        <w:pStyle w:val="Heading2"/>
        <w:rPr>
          <w:color w:val="auto"/>
        </w:rPr>
      </w:pPr>
      <w:r w:rsidRPr="00D0065B">
        <w:rPr>
          <w:color w:val="auto"/>
        </w:rPr>
        <w:lastRenderedPageBreak/>
        <w:t xml:space="preserve">Schedule of Classes </w:t>
      </w:r>
    </w:p>
    <w:tbl>
      <w:tblPr>
        <w:tblStyle w:val="TableGrid"/>
        <w:tblW w:w="5000" w:type="pct"/>
        <w:tblLook w:val="04A0" w:firstRow="1" w:lastRow="0" w:firstColumn="1" w:lastColumn="0" w:noHBand="0" w:noVBand="1"/>
      </w:tblPr>
      <w:tblGrid>
        <w:gridCol w:w="2268"/>
        <w:gridCol w:w="7308"/>
      </w:tblGrid>
      <w:tr w:rsidR="005721FE" w14:paraId="4041BBAA" w14:textId="77777777" w:rsidTr="005721FE">
        <w:trPr>
          <w:trHeight w:val="576"/>
        </w:trPr>
        <w:tc>
          <w:tcPr>
            <w:tcW w:w="5000" w:type="pct"/>
            <w:gridSpan w:val="2"/>
            <w:vAlign w:val="center"/>
          </w:tcPr>
          <w:p w14:paraId="5700441C" w14:textId="77777777" w:rsidR="005721FE" w:rsidRPr="002E10E6" w:rsidRDefault="005721FE" w:rsidP="00FD17A6">
            <w:pPr>
              <w:jc w:val="center"/>
              <w:rPr>
                <w:b/>
              </w:rPr>
            </w:pPr>
            <w:r w:rsidRPr="002E10E6">
              <w:rPr>
                <w:b/>
              </w:rPr>
              <w:t xml:space="preserve">Schedule of </w:t>
            </w:r>
            <w:r>
              <w:rPr>
                <w:b/>
              </w:rPr>
              <w:t xml:space="preserve">Topics and </w:t>
            </w:r>
            <w:r w:rsidRPr="002E10E6">
              <w:rPr>
                <w:b/>
              </w:rPr>
              <w:t>Chapters</w:t>
            </w:r>
            <w:r>
              <w:rPr>
                <w:b/>
              </w:rPr>
              <w:t xml:space="preserve"> </w:t>
            </w:r>
            <w:r w:rsidRPr="002E10E6">
              <w:rPr>
                <w:b/>
              </w:rPr>
              <w:t>to be Covered</w:t>
            </w:r>
            <w:r>
              <w:rPr>
                <w:b/>
              </w:rPr>
              <w:t xml:space="preserve"> for Each Week beginning on Monday</w:t>
            </w:r>
          </w:p>
        </w:tc>
      </w:tr>
      <w:tr w:rsidR="005721FE" w14:paraId="211CAF95" w14:textId="77777777" w:rsidTr="00361B00">
        <w:trPr>
          <w:trHeight w:val="576"/>
        </w:trPr>
        <w:tc>
          <w:tcPr>
            <w:tcW w:w="1184" w:type="pct"/>
          </w:tcPr>
          <w:p w14:paraId="34C94C43" w14:textId="158A1865" w:rsidR="005721FE" w:rsidRDefault="005721FE" w:rsidP="00F45379">
            <w:r>
              <w:t xml:space="preserve">1) </w:t>
            </w:r>
            <w:r w:rsidR="00A830EB">
              <w:t>Aug 2</w:t>
            </w:r>
            <w:r w:rsidR="00D816C6">
              <w:t>3</w:t>
            </w:r>
          </w:p>
        </w:tc>
        <w:tc>
          <w:tcPr>
            <w:tcW w:w="3816" w:type="pct"/>
          </w:tcPr>
          <w:p w14:paraId="297F8893" w14:textId="77777777" w:rsidR="005721FE" w:rsidRDefault="005721FE" w:rsidP="00E00460">
            <w:pPr>
              <w:rPr>
                <w:b/>
              </w:rPr>
            </w:pPr>
            <w:r w:rsidRPr="007F5D99">
              <w:rPr>
                <w:b/>
              </w:rPr>
              <w:t xml:space="preserve">Overview of </w:t>
            </w:r>
            <w:r w:rsidR="00693D47">
              <w:rPr>
                <w:b/>
              </w:rPr>
              <w:t>the web and web development</w:t>
            </w:r>
          </w:p>
          <w:p w14:paraId="1CA727E7" w14:textId="77777777" w:rsidR="005721FE" w:rsidRDefault="005721FE" w:rsidP="00E00460"/>
          <w:p w14:paraId="53B27ABF" w14:textId="77777777" w:rsidR="005721FE" w:rsidRDefault="00693D47" w:rsidP="00E00460">
            <w:r>
              <w:t>Chapters 1, 2, 3</w:t>
            </w:r>
          </w:p>
          <w:p w14:paraId="011BC336" w14:textId="77777777" w:rsidR="005721FE" w:rsidRDefault="00693D47" w:rsidP="00693D47">
            <w:r>
              <w:t>Post Introduction</w:t>
            </w:r>
            <w:r w:rsidR="005721FE">
              <w:t xml:space="preserve"> on Discussion Board</w:t>
            </w:r>
            <w:r w:rsidR="00361B00">
              <w:t xml:space="preserve"> (5</w:t>
            </w:r>
            <w:r>
              <w:t xml:space="preserve"> points)</w:t>
            </w:r>
          </w:p>
        </w:tc>
      </w:tr>
      <w:tr w:rsidR="005721FE" w14:paraId="4778C3A2" w14:textId="77777777" w:rsidTr="00361B00">
        <w:trPr>
          <w:trHeight w:val="576"/>
        </w:trPr>
        <w:tc>
          <w:tcPr>
            <w:tcW w:w="1184" w:type="pct"/>
          </w:tcPr>
          <w:p w14:paraId="6488AD1C" w14:textId="373C3B75" w:rsidR="005721FE" w:rsidRDefault="005721FE" w:rsidP="008365EE">
            <w:r>
              <w:t xml:space="preserve">2) </w:t>
            </w:r>
            <w:r w:rsidR="00A830EB">
              <w:t xml:space="preserve">Aug </w:t>
            </w:r>
            <w:r w:rsidR="002F052C">
              <w:t>30</w:t>
            </w:r>
          </w:p>
        </w:tc>
        <w:tc>
          <w:tcPr>
            <w:tcW w:w="3816" w:type="pct"/>
          </w:tcPr>
          <w:p w14:paraId="6A660989" w14:textId="77777777" w:rsidR="005721FE" w:rsidRDefault="005721FE" w:rsidP="005677E0">
            <w:pPr>
              <w:rPr>
                <w:b/>
              </w:rPr>
            </w:pPr>
            <w:r w:rsidRPr="007F5D99">
              <w:rPr>
                <w:b/>
              </w:rPr>
              <w:t xml:space="preserve">HTML </w:t>
            </w:r>
            <w:r w:rsidR="00693D47">
              <w:rPr>
                <w:b/>
              </w:rPr>
              <w:t xml:space="preserve">markup </w:t>
            </w:r>
            <w:r w:rsidRPr="007F5D99">
              <w:rPr>
                <w:b/>
              </w:rPr>
              <w:t>s</w:t>
            </w:r>
            <w:r w:rsidR="00693D47">
              <w:rPr>
                <w:b/>
              </w:rPr>
              <w:t>tructure</w:t>
            </w:r>
            <w:r w:rsidR="00361B00">
              <w:rPr>
                <w:b/>
              </w:rPr>
              <w:t xml:space="preserve">, </w:t>
            </w:r>
            <w:r w:rsidR="00693D47">
              <w:rPr>
                <w:b/>
              </w:rPr>
              <w:t>headings, paragraphs,</w:t>
            </w:r>
            <w:r w:rsidRPr="007F5D99">
              <w:rPr>
                <w:b/>
              </w:rPr>
              <w:t xml:space="preserve"> </w:t>
            </w:r>
            <w:r w:rsidR="00693D47">
              <w:rPr>
                <w:b/>
              </w:rPr>
              <w:t>l</w:t>
            </w:r>
            <w:r w:rsidRPr="007F5D99">
              <w:rPr>
                <w:b/>
              </w:rPr>
              <w:t>ists</w:t>
            </w:r>
          </w:p>
          <w:p w14:paraId="6788C6C0" w14:textId="77777777" w:rsidR="005721FE" w:rsidRPr="007F5D99" w:rsidRDefault="005721FE" w:rsidP="005677E0">
            <w:pPr>
              <w:rPr>
                <w:b/>
              </w:rPr>
            </w:pPr>
          </w:p>
          <w:p w14:paraId="053DA8DE" w14:textId="77777777" w:rsidR="005721FE" w:rsidRPr="005677E0" w:rsidRDefault="00693D47" w:rsidP="005677E0">
            <w:pPr>
              <w:shd w:val="clear" w:color="auto" w:fill="FFFFFF"/>
            </w:pPr>
            <w:r>
              <w:t>Chapter 4, Chapter 5 up to page 76</w:t>
            </w:r>
          </w:p>
          <w:p w14:paraId="2983FC74" w14:textId="77777777" w:rsidR="005721FE" w:rsidRDefault="005721FE" w:rsidP="00E00460">
            <w:r>
              <w:t>Quiz</w:t>
            </w:r>
          </w:p>
        </w:tc>
      </w:tr>
      <w:tr w:rsidR="005721FE" w14:paraId="0EAF879C" w14:textId="77777777" w:rsidTr="00361B00">
        <w:trPr>
          <w:trHeight w:val="576"/>
        </w:trPr>
        <w:tc>
          <w:tcPr>
            <w:tcW w:w="1184" w:type="pct"/>
          </w:tcPr>
          <w:p w14:paraId="7EF6015A" w14:textId="4E8C7C8D" w:rsidR="005721FE" w:rsidRDefault="00D816C6" w:rsidP="00D816C6">
            <w:r>
              <w:t xml:space="preserve">3) Sept </w:t>
            </w:r>
            <w:r w:rsidR="002F052C">
              <w:t>6</w:t>
            </w:r>
          </w:p>
        </w:tc>
        <w:tc>
          <w:tcPr>
            <w:tcW w:w="3816" w:type="pct"/>
          </w:tcPr>
          <w:p w14:paraId="3E9EE24A" w14:textId="77777777" w:rsidR="005721FE" w:rsidRDefault="00693D47" w:rsidP="005677E0">
            <w:pPr>
              <w:rPr>
                <w:b/>
              </w:rPr>
            </w:pPr>
            <w:r>
              <w:rPr>
                <w:b/>
              </w:rPr>
              <w:t>More HTML markup structure</w:t>
            </w:r>
          </w:p>
          <w:p w14:paraId="705C0FD0" w14:textId="77777777" w:rsidR="005721FE" w:rsidRPr="007F5D99" w:rsidRDefault="005721FE" w:rsidP="005677E0">
            <w:pPr>
              <w:rPr>
                <w:b/>
              </w:rPr>
            </w:pPr>
          </w:p>
          <w:p w14:paraId="16D7A416" w14:textId="77777777" w:rsidR="005721FE" w:rsidRPr="005677E0" w:rsidRDefault="00693D47" w:rsidP="005677E0">
            <w:pPr>
              <w:shd w:val="clear" w:color="auto" w:fill="FFFFFF"/>
            </w:pPr>
            <w:r>
              <w:t>Chapter 5</w:t>
            </w:r>
          </w:p>
          <w:p w14:paraId="69BEADD7" w14:textId="77777777" w:rsidR="005721FE" w:rsidRDefault="005721FE" w:rsidP="00E00460">
            <w:r>
              <w:t>Quiz</w:t>
            </w:r>
          </w:p>
          <w:p w14:paraId="532006BE" w14:textId="77777777" w:rsidR="005721FE" w:rsidRDefault="005721FE" w:rsidP="008365EE">
            <w:r>
              <w:t>Assignment</w:t>
            </w:r>
            <w:r w:rsidR="005225FA">
              <w:t>1</w:t>
            </w:r>
            <w:r>
              <w:t xml:space="preserve"> given – due </w:t>
            </w:r>
            <w:r w:rsidR="005225FA">
              <w:t>Sunday, Sept 17 at 11:59pm</w:t>
            </w:r>
          </w:p>
        </w:tc>
      </w:tr>
      <w:tr w:rsidR="005721FE" w14:paraId="0B18CBAD" w14:textId="77777777" w:rsidTr="00361B00">
        <w:trPr>
          <w:trHeight w:val="576"/>
        </w:trPr>
        <w:tc>
          <w:tcPr>
            <w:tcW w:w="1184" w:type="pct"/>
          </w:tcPr>
          <w:p w14:paraId="7EF22450" w14:textId="6A37DA56" w:rsidR="005721FE" w:rsidRDefault="005721FE" w:rsidP="005721FE">
            <w:r>
              <w:t xml:space="preserve">4) </w:t>
            </w:r>
            <w:r w:rsidR="00A830EB">
              <w:t>Sept 1</w:t>
            </w:r>
            <w:r w:rsidR="002F052C">
              <w:t>3</w:t>
            </w:r>
          </w:p>
        </w:tc>
        <w:tc>
          <w:tcPr>
            <w:tcW w:w="3816" w:type="pct"/>
          </w:tcPr>
          <w:p w14:paraId="2A681D8E" w14:textId="77777777" w:rsidR="005721FE" w:rsidRDefault="005721FE" w:rsidP="005677E0">
            <w:pPr>
              <w:rPr>
                <w:b/>
              </w:rPr>
            </w:pPr>
            <w:r w:rsidRPr="007F5D99">
              <w:rPr>
                <w:b/>
              </w:rPr>
              <w:t xml:space="preserve">Hyperlinks, </w:t>
            </w:r>
            <w:r w:rsidR="00604467">
              <w:rPr>
                <w:b/>
              </w:rPr>
              <w:t>n</w:t>
            </w:r>
            <w:r w:rsidRPr="007F5D99">
              <w:rPr>
                <w:b/>
              </w:rPr>
              <w:t xml:space="preserve">avigation, </w:t>
            </w:r>
            <w:r w:rsidR="00604467">
              <w:rPr>
                <w:b/>
              </w:rPr>
              <w:t>p</w:t>
            </w:r>
            <w:r w:rsidRPr="007F5D99">
              <w:rPr>
                <w:b/>
              </w:rPr>
              <w:t xml:space="preserve">aths, </w:t>
            </w:r>
            <w:r w:rsidR="00604467">
              <w:rPr>
                <w:b/>
              </w:rPr>
              <w:t>l</w:t>
            </w:r>
            <w:r w:rsidRPr="007F5D99">
              <w:rPr>
                <w:b/>
              </w:rPr>
              <w:t xml:space="preserve">inking to a </w:t>
            </w:r>
            <w:r w:rsidR="00604467">
              <w:rPr>
                <w:b/>
              </w:rPr>
              <w:t>l</w:t>
            </w:r>
            <w:r w:rsidRPr="007F5D99">
              <w:rPr>
                <w:b/>
              </w:rPr>
              <w:t>ocation</w:t>
            </w:r>
          </w:p>
          <w:p w14:paraId="77429A3D" w14:textId="77777777" w:rsidR="005721FE" w:rsidRPr="007F5D99" w:rsidRDefault="005721FE" w:rsidP="005677E0">
            <w:pPr>
              <w:rPr>
                <w:b/>
              </w:rPr>
            </w:pPr>
          </w:p>
          <w:p w14:paraId="51240534" w14:textId="77777777" w:rsidR="005721FE" w:rsidRPr="005677E0" w:rsidRDefault="00604467" w:rsidP="005677E0">
            <w:pPr>
              <w:shd w:val="clear" w:color="auto" w:fill="FFFFFF"/>
            </w:pPr>
            <w:r>
              <w:t>Chapter 6</w:t>
            </w:r>
          </w:p>
          <w:p w14:paraId="6DE87D38" w14:textId="77777777" w:rsidR="005721FE" w:rsidRDefault="005721FE" w:rsidP="00E00460">
            <w:r>
              <w:t>Quiz</w:t>
            </w:r>
          </w:p>
        </w:tc>
      </w:tr>
      <w:tr w:rsidR="005721FE" w14:paraId="3E08DB1F" w14:textId="77777777" w:rsidTr="00361B00">
        <w:trPr>
          <w:trHeight w:val="576"/>
        </w:trPr>
        <w:tc>
          <w:tcPr>
            <w:tcW w:w="1184" w:type="pct"/>
          </w:tcPr>
          <w:p w14:paraId="514A68EA" w14:textId="180FECE7" w:rsidR="005721FE" w:rsidRDefault="00A830EB" w:rsidP="008365EE">
            <w:r>
              <w:t xml:space="preserve">5) Sept </w:t>
            </w:r>
            <w:r w:rsidR="002F052C">
              <w:t>20</w:t>
            </w:r>
          </w:p>
        </w:tc>
        <w:tc>
          <w:tcPr>
            <w:tcW w:w="3816" w:type="pct"/>
          </w:tcPr>
          <w:p w14:paraId="2EA7B446" w14:textId="77777777" w:rsidR="005721FE" w:rsidRDefault="00604467" w:rsidP="005677E0">
            <w:pPr>
              <w:rPr>
                <w:b/>
              </w:rPr>
            </w:pPr>
            <w:r>
              <w:rPr>
                <w:b/>
              </w:rPr>
              <w:t xml:space="preserve">Adding images, linking, iframes </w:t>
            </w:r>
          </w:p>
          <w:p w14:paraId="72BB9E0B" w14:textId="77777777" w:rsidR="005721FE" w:rsidRPr="007F5D99" w:rsidRDefault="005721FE" w:rsidP="005677E0">
            <w:pPr>
              <w:rPr>
                <w:b/>
              </w:rPr>
            </w:pPr>
          </w:p>
          <w:p w14:paraId="22AB0A2D" w14:textId="77777777" w:rsidR="005721FE" w:rsidRPr="005677E0" w:rsidRDefault="00604467" w:rsidP="005677E0">
            <w:pPr>
              <w:shd w:val="clear" w:color="auto" w:fill="FFFFFF"/>
            </w:pPr>
            <w:r>
              <w:t>Chapter 7</w:t>
            </w:r>
          </w:p>
          <w:p w14:paraId="16B235B2" w14:textId="77777777" w:rsidR="005721FE" w:rsidRDefault="005721FE" w:rsidP="00E00460">
            <w:r>
              <w:t>Quiz</w:t>
            </w:r>
          </w:p>
          <w:p w14:paraId="4DC29CDE" w14:textId="77777777" w:rsidR="005721FE" w:rsidRDefault="005721FE" w:rsidP="008365EE">
            <w:r>
              <w:t>Assignment</w:t>
            </w:r>
            <w:r w:rsidR="005225FA">
              <w:t>2</w:t>
            </w:r>
            <w:r>
              <w:t xml:space="preserve"> given – due </w:t>
            </w:r>
            <w:r w:rsidR="005225FA">
              <w:t xml:space="preserve">Sunday, </w:t>
            </w:r>
            <w:r w:rsidR="00F11D6C">
              <w:t>Oct 1</w:t>
            </w:r>
            <w:r w:rsidR="005225FA">
              <w:t xml:space="preserve"> at 11:59pm</w:t>
            </w:r>
          </w:p>
        </w:tc>
      </w:tr>
      <w:tr w:rsidR="005721FE" w14:paraId="6D7050F1" w14:textId="77777777" w:rsidTr="00361B00">
        <w:trPr>
          <w:trHeight w:val="576"/>
        </w:trPr>
        <w:tc>
          <w:tcPr>
            <w:tcW w:w="1184" w:type="pct"/>
          </w:tcPr>
          <w:p w14:paraId="74CB125E" w14:textId="39F7D9E9" w:rsidR="005721FE" w:rsidRDefault="005721FE" w:rsidP="008365EE">
            <w:r>
              <w:t xml:space="preserve">6) </w:t>
            </w:r>
            <w:r w:rsidR="00A830EB">
              <w:t>Sept 2</w:t>
            </w:r>
            <w:r w:rsidR="002F052C">
              <w:t>7</w:t>
            </w:r>
          </w:p>
        </w:tc>
        <w:tc>
          <w:tcPr>
            <w:tcW w:w="3816" w:type="pct"/>
          </w:tcPr>
          <w:p w14:paraId="2D8CA5BF" w14:textId="77777777" w:rsidR="005721FE" w:rsidRDefault="005721FE" w:rsidP="005677E0">
            <w:pPr>
              <w:rPr>
                <w:b/>
              </w:rPr>
            </w:pPr>
            <w:r w:rsidRPr="007F5D99">
              <w:rPr>
                <w:b/>
              </w:rPr>
              <w:t>Introduction</w:t>
            </w:r>
            <w:r w:rsidR="00F11D6C">
              <w:rPr>
                <w:b/>
              </w:rPr>
              <w:t xml:space="preserve"> to Cascading Style Sheets</w:t>
            </w:r>
            <w:r w:rsidRPr="007F5D99">
              <w:rPr>
                <w:b/>
              </w:rPr>
              <w:t xml:space="preserve">, </w:t>
            </w:r>
            <w:r w:rsidR="00604467">
              <w:rPr>
                <w:b/>
              </w:rPr>
              <w:t>font properties, element selector</w:t>
            </w:r>
          </w:p>
          <w:p w14:paraId="07BF6522" w14:textId="77777777" w:rsidR="005721FE" w:rsidRPr="007F5D99" w:rsidRDefault="005721FE" w:rsidP="005677E0">
            <w:pPr>
              <w:rPr>
                <w:b/>
              </w:rPr>
            </w:pPr>
          </w:p>
          <w:p w14:paraId="54978D89" w14:textId="77777777" w:rsidR="005721FE" w:rsidRPr="005677E0" w:rsidRDefault="00604467" w:rsidP="005677E0">
            <w:pPr>
              <w:shd w:val="clear" w:color="auto" w:fill="FFFFFF"/>
            </w:pPr>
            <w:r>
              <w:t>Chapter 1</w:t>
            </w:r>
            <w:r w:rsidR="00F25C84">
              <w:t>1</w:t>
            </w:r>
            <w:r>
              <w:t>, Chapter 1</w:t>
            </w:r>
            <w:r w:rsidR="00F25C84">
              <w:t>2</w:t>
            </w:r>
            <w:r>
              <w:t xml:space="preserve"> to page 243</w:t>
            </w:r>
          </w:p>
          <w:p w14:paraId="551DA5D9" w14:textId="77777777" w:rsidR="005721FE" w:rsidRDefault="005721FE" w:rsidP="00E00460">
            <w:r>
              <w:t>Quiz</w:t>
            </w:r>
          </w:p>
        </w:tc>
      </w:tr>
      <w:tr w:rsidR="005721FE" w14:paraId="232D891E" w14:textId="77777777" w:rsidTr="00361B00">
        <w:trPr>
          <w:trHeight w:val="576"/>
        </w:trPr>
        <w:tc>
          <w:tcPr>
            <w:tcW w:w="1184" w:type="pct"/>
          </w:tcPr>
          <w:p w14:paraId="08DE28F6" w14:textId="74F902E7" w:rsidR="005721FE" w:rsidRDefault="00A830EB" w:rsidP="008365EE">
            <w:r>
              <w:t xml:space="preserve">7) Oct </w:t>
            </w:r>
            <w:r w:rsidR="002F052C">
              <w:t>4</w:t>
            </w:r>
          </w:p>
        </w:tc>
        <w:tc>
          <w:tcPr>
            <w:tcW w:w="3816" w:type="pct"/>
          </w:tcPr>
          <w:p w14:paraId="4DD61F23" w14:textId="77777777" w:rsidR="005721FE" w:rsidRDefault="00604467" w:rsidP="005677E0">
            <w:pPr>
              <w:rPr>
                <w:b/>
              </w:rPr>
            </w:pPr>
            <w:r>
              <w:rPr>
                <w:b/>
              </w:rPr>
              <w:t xml:space="preserve">More </w:t>
            </w:r>
            <w:r w:rsidR="005721FE" w:rsidRPr="007F5D99">
              <w:rPr>
                <w:b/>
              </w:rPr>
              <w:t xml:space="preserve">CSS </w:t>
            </w:r>
            <w:r>
              <w:rPr>
                <w:b/>
              </w:rPr>
              <w:t>s</w:t>
            </w:r>
            <w:r w:rsidR="005721FE" w:rsidRPr="007F5D99">
              <w:rPr>
                <w:b/>
              </w:rPr>
              <w:t xml:space="preserve">electors, </w:t>
            </w:r>
            <w:r>
              <w:rPr>
                <w:b/>
              </w:rPr>
              <w:t>colors, t</w:t>
            </w:r>
            <w:r w:rsidR="005721FE" w:rsidRPr="007F5D99">
              <w:rPr>
                <w:b/>
              </w:rPr>
              <w:t xml:space="preserve">ext </w:t>
            </w:r>
            <w:r>
              <w:rPr>
                <w:b/>
              </w:rPr>
              <w:t>properties</w:t>
            </w:r>
          </w:p>
          <w:p w14:paraId="2A755D47" w14:textId="77777777" w:rsidR="005721FE" w:rsidRPr="007F5D99" w:rsidRDefault="005721FE" w:rsidP="005677E0">
            <w:pPr>
              <w:rPr>
                <w:b/>
              </w:rPr>
            </w:pPr>
          </w:p>
          <w:p w14:paraId="73884548" w14:textId="77777777" w:rsidR="005721FE" w:rsidRPr="005677E0" w:rsidRDefault="00604467" w:rsidP="005677E0">
            <w:pPr>
              <w:shd w:val="clear" w:color="auto" w:fill="FFFFFF"/>
            </w:pPr>
            <w:r>
              <w:t>Chapter 1</w:t>
            </w:r>
            <w:r w:rsidR="00F25C84">
              <w:t>2</w:t>
            </w:r>
          </w:p>
          <w:p w14:paraId="4DD6C8DA" w14:textId="77777777" w:rsidR="005721FE" w:rsidRDefault="005721FE" w:rsidP="00E00460">
            <w:r>
              <w:t>Quiz</w:t>
            </w:r>
          </w:p>
          <w:p w14:paraId="43E42A0A" w14:textId="77777777" w:rsidR="005225FA" w:rsidRDefault="005225FA" w:rsidP="00E00460">
            <w:r>
              <w:t>Assignment3 given – due Sunday, Oct 15 at 11:59pm</w:t>
            </w:r>
          </w:p>
        </w:tc>
      </w:tr>
      <w:tr w:rsidR="005721FE" w14:paraId="7EE10B1B" w14:textId="77777777" w:rsidTr="00361B00">
        <w:trPr>
          <w:trHeight w:val="576"/>
        </w:trPr>
        <w:tc>
          <w:tcPr>
            <w:tcW w:w="1184" w:type="pct"/>
          </w:tcPr>
          <w:p w14:paraId="24F20251" w14:textId="36280D88" w:rsidR="005721FE" w:rsidRDefault="00A830EB" w:rsidP="008365EE">
            <w:r>
              <w:t xml:space="preserve">8) Oct </w:t>
            </w:r>
            <w:r w:rsidR="002F052C">
              <w:t>11</w:t>
            </w:r>
          </w:p>
        </w:tc>
        <w:tc>
          <w:tcPr>
            <w:tcW w:w="3816" w:type="pct"/>
          </w:tcPr>
          <w:p w14:paraId="734F9CAA" w14:textId="77777777" w:rsidR="005721FE" w:rsidRDefault="00301F63" w:rsidP="005677E0">
            <w:pPr>
              <w:rPr>
                <w:b/>
              </w:rPr>
            </w:pPr>
            <w:r>
              <w:rPr>
                <w:b/>
              </w:rPr>
              <w:t>Backgrounds, colors, list styles</w:t>
            </w:r>
          </w:p>
          <w:p w14:paraId="503A0B49" w14:textId="77777777" w:rsidR="005721FE" w:rsidRPr="007F5D99" w:rsidRDefault="005721FE" w:rsidP="005677E0">
            <w:pPr>
              <w:rPr>
                <w:b/>
              </w:rPr>
            </w:pPr>
          </w:p>
          <w:p w14:paraId="5DCFCE27" w14:textId="77777777" w:rsidR="005721FE" w:rsidRDefault="00301F63" w:rsidP="005677E0">
            <w:pPr>
              <w:shd w:val="clear" w:color="auto" w:fill="FFFFFF"/>
            </w:pPr>
            <w:r>
              <w:t>Chapter 13</w:t>
            </w:r>
          </w:p>
          <w:p w14:paraId="082497D2" w14:textId="77777777" w:rsidR="005721FE" w:rsidRDefault="00301F63" w:rsidP="005225FA">
            <w:pPr>
              <w:shd w:val="clear" w:color="auto" w:fill="FFFFFF"/>
            </w:pPr>
            <w:r>
              <w:t>Quiz</w:t>
            </w:r>
          </w:p>
        </w:tc>
      </w:tr>
      <w:tr w:rsidR="005721FE" w14:paraId="3FB724B4" w14:textId="77777777" w:rsidTr="00361B00">
        <w:trPr>
          <w:trHeight w:val="576"/>
        </w:trPr>
        <w:tc>
          <w:tcPr>
            <w:tcW w:w="1184" w:type="pct"/>
          </w:tcPr>
          <w:p w14:paraId="1A741760" w14:textId="2C35A63F" w:rsidR="005721FE" w:rsidRDefault="00A830EB" w:rsidP="008365EE">
            <w:r>
              <w:t>9) Oct 1</w:t>
            </w:r>
            <w:r w:rsidR="002F052C">
              <w:t>8</w:t>
            </w:r>
          </w:p>
        </w:tc>
        <w:tc>
          <w:tcPr>
            <w:tcW w:w="3816" w:type="pct"/>
          </w:tcPr>
          <w:p w14:paraId="72B18E6C" w14:textId="77777777" w:rsidR="00301F63" w:rsidRDefault="00301F63" w:rsidP="00301F63">
            <w:pPr>
              <w:rPr>
                <w:b/>
              </w:rPr>
            </w:pPr>
            <w:r>
              <w:rPr>
                <w:b/>
              </w:rPr>
              <w:t>Box Model, border, padding, margin</w:t>
            </w:r>
          </w:p>
          <w:p w14:paraId="20B1A931" w14:textId="77777777" w:rsidR="00301F63" w:rsidRPr="007F5D99" w:rsidRDefault="00301F63" w:rsidP="00301F63">
            <w:pPr>
              <w:rPr>
                <w:b/>
              </w:rPr>
            </w:pPr>
          </w:p>
          <w:p w14:paraId="5AB47C44" w14:textId="77777777" w:rsidR="00301F63" w:rsidRDefault="00301F63" w:rsidP="00301F63">
            <w:pPr>
              <w:shd w:val="clear" w:color="auto" w:fill="FFFFFF"/>
            </w:pPr>
            <w:r>
              <w:t>Chapter 14</w:t>
            </w:r>
          </w:p>
          <w:p w14:paraId="591010C5" w14:textId="77777777" w:rsidR="005721FE" w:rsidRDefault="00301F63" w:rsidP="00301F63">
            <w:r>
              <w:t>Quiz</w:t>
            </w:r>
          </w:p>
          <w:p w14:paraId="58604E20" w14:textId="77777777" w:rsidR="005225FA" w:rsidRDefault="005225FA" w:rsidP="00301F63">
            <w:r>
              <w:t>Assignment4 given – due Sunday, Oct 29 at 11:59pm</w:t>
            </w:r>
          </w:p>
          <w:p w14:paraId="01A2056F" w14:textId="77777777" w:rsidR="00301F63" w:rsidRDefault="00301F63" w:rsidP="00301F63">
            <w:r>
              <w:t>Final project handout given</w:t>
            </w:r>
          </w:p>
        </w:tc>
      </w:tr>
    </w:tbl>
    <w:p w14:paraId="7007DBC4" w14:textId="77777777" w:rsidR="00301F63" w:rsidRDefault="00301F63"/>
    <w:p w14:paraId="7886D35A" w14:textId="77777777" w:rsidR="00301F63" w:rsidRDefault="00301F63">
      <w:r>
        <w:br w:type="page"/>
      </w:r>
    </w:p>
    <w:p w14:paraId="67672C4A" w14:textId="77777777" w:rsidR="00301F63" w:rsidRDefault="00301F63"/>
    <w:tbl>
      <w:tblPr>
        <w:tblStyle w:val="TableGrid"/>
        <w:tblW w:w="5000" w:type="pct"/>
        <w:tblLook w:val="04A0" w:firstRow="1" w:lastRow="0" w:firstColumn="1" w:lastColumn="0" w:noHBand="0" w:noVBand="1"/>
      </w:tblPr>
      <w:tblGrid>
        <w:gridCol w:w="2448"/>
        <w:gridCol w:w="7128"/>
      </w:tblGrid>
      <w:tr w:rsidR="005721FE" w14:paraId="28A15E65" w14:textId="77777777" w:rsidTr="001851E0">
        <w:trPr>
          <w:trHeight w:val="576"/>
        </w:trPr>
        <w:tc>
          <w:tcPr>
            <w:tcW w:w="1278" w:type="pct"/>
          </w:tcPr>
          <w:p w14:paraId="7C1AF1D0" w14:textId="68EE7727" w:rsidR="005721FE" w:rsidRDefault="00A830EB" w:rsidP="008365EE">
            <w:r>
              <w:t>10) Oct 2</w:t>
            </w:r>
            <w:r w:rsidR="002F052C">
              <w:t>5</w:t>
            </w:r>
          </w:p>
        </w:tc>
        <w:tc>
          <w:tcPr>
            <w:tcW w:w="3722" w:type="pct"/>
          </w:tcPr>
          <w:p w14:paraId="30BBBE16" w14:textId="77777777" w:rsidR="005721FE" w:rsidRDefault="00301F63" w:rsidP="005677E0">
            <w:pPr>
              <w:rPr>
                <w:b/>
              </w:rPr>
            </w:pPr>
            <w:r>
              <w:rPr>
                <w:b/>
              </w:rPr>
              <w:t>Floating and positioning</w:t>
            </w:r>
          </w:p>
          <w:p w14:paraId="2D781FD8" w14:textId="77777777" w:rsidR="005721FE" w:rsidRPr="003C5322" w:rsidRDefault="005721FE" w:rsidP="005677E0">
            <w:pPr>
              <w:rPr>
                <w:b/>
              </w:rPr>
            </w:pPr>
          </w:p>
          <w:p w14:paraId="746A70BD" w14:textId="77777777" w:rsidR="00301F63" w:rsidRDefault="00301F63" w:rsidP="00301F63">
            <w:pPr>
              <w:shd w:val="clear" w:color="auto" w:fill="FFFFFF"/>
            </w:pPr>
            <w:r>
              <w:t>Chapter 15</w:t>
            </w:r>
          </w:p>
          <w:p w14:paraId="3274099B" w14:textId="77777777" w:rsidR="005721FE" w:rsidRDefault="00301F63" w:rsidP="005225FA">
            <w:pPr>
              <w:shd w:val="clear" w:color="auto" w:fill="FFFFFF"/>
            </w:pPr>
            <w:r>
              <w:t>Quiz</w:t>
            </w:r>
          </w:p>
        </w:tc>
      </w:tr>
      <w:tr w:rsidR="005721FE" w14:paraId="28F88025" w14:textId="77777777" w:rsidTr="001851E0">
        <w:trPr>
          <w:trHeight w:val="576"/>
        </w:trPr>
        <w:tc>
          <w:tcPr>
            <w:tcW w:w="1278" w:type="pct"/>
          </w:tcPr>
          <w:p w14:paraId="51AF0F6C" w14:textId="149A296B" w:rsidR="005721FE" w:rsidRDefault="00A830EB" w:rsidP="002F052C">
            <w:r>
              <w:t xml:space="preserve">11) </w:t>
            </w:r>
            <w:r w:rsidR="002F052C">
              <w:t>Nov 1</w:t>
            </w:r>
          </w:p>
        </w:tc>
        <w:tc>
          <w:tcPr>
            <w:tcW w:w="3722" w:type="pct"/>
          </w:tcPr>
          <w:p w14:paraId="43EF8E0E" w14:textId="77777777" w:rsidR="005721FE" w:rsidRDefault="00301F63" w:rsidP="005677E0">
            <w:pPr>
              <w:rPr>
                <w:b/>
              </w:rPr>
            </w:pPr>
            <w:r>
              <w:rPr>
                <w:b/>
              </w:rPr>
              <w:t>Page layout techniques</w:t>
            </w:r>
          </w:p>
          <w:p w14:paraId="58299789" w14:textId="77777777" w:rsidR="005721FE" w:rsidRPr="005677E0" w:rsidRDefault="005721FE" w:rsidP="005677E0">
            <w:pPr>
              <w:shd w:val="clear" w:color="auto" w:fill="FFFFFF"/>
              <w:rPr>
                <w:rFonts w:ascii="Arial" w:eastAsia="Times New Roman" w:hAnsi="Arial" w:cs="Arial"/>
                <w:color w:val="444444"/>
                <w:sz w:val="24"/>
                <w:szCs w:val="24"/>
              </w:rPr>
            </w:pPr>
          </w:p>
          <w:p w14:paraId="4EA7448D" w14:textId="77777777" w:rsidR="005721FE" w:rsidRDefault="00301F63" w:rsidP="00E00460">
            <w:r>
              <w:t>Chapter 16</w:t>
            </w:r>
          </w:p>
          <w:p w14:paraId="01FDB0A4" w14:textId="77777777" w:rsidR="009206AB" w:rsidRDefault="009206AB" w:rsidP="00E00460">
            <w:r>
              <w:t>Quiz</w:t>
            </w:r>
          </w:p>
          <w:p w14:paraId="7C6E27C4" w14:textId="77777777" w:rsidR="005225FA" w:rsidRDefault="005225FA" w:rsidP="00E00460">
            <w:r>
              <w:t>Assignment5 given – due Sunday, Nov 12 at 11:59pm</w:t>
            </w:r>
          </w:p>
        </w:tc>
      </w:tr>
      <w:tr w:rsidR="005721FE" w14:paraId="2E9D450C" w14:textId="77777777" w:rsidTr="001851E0">
        <w:trPr>
          <w:trHeight w:val="576"/>
        </w:trPr>
        <w:tc>
          <w:tcPr>
            <w:tcW w:w="1278" w:type="pct"/>
          </w:tcPr>
          <w:p w14:paraId="6058D23F" w14:textId="4BE44EF6" w:rsidR="005721FE" w:rsidRDefault="00A830EB" w:rsidP="008365EE">
            <w:r>
              <w:t xml:space="preserve">12) Nov </w:t>
            </w:r>
            <w:r w:rsidR="002F052C">
              <w:t>8</w:t>
            </w:r>
          </w:p>
        </w:tc>
        <w:tc>
          <w:tcPr>
            <w:tcW w:w="3722" w:type="pct"/>
          </w:tcPr>
          <w:p w14:paraId="4A86ADAD" w14:textId="77777777" w:rsidR="005721FE" w:rsidRDefault="0009428E" w:rsidP="003C5322">
            <w:pPr>
              <w:rPr>
                <w:b/>
              </w:rPr>
            </w:pPr>
            <w:r>
              <w:rPr>
                <w:b/>
              </w:rPr>
              <w:t>Overview of web hosting and ftp</w:t>
            </w:r>
          </w:p>
          <w:p w14:paraId="2BC1AA2E" w14:textId="77777777" w:rsidR="00F11D6C" w:rsidRDefault="00F11D6C" w:rsidP="003C5322">
            <w:pPr>
              <w:rPr>
                <w:b/>
              </w:rPr>
            </w:pPr>
          </w:p>
          <w:p w14:paraId="3FAA6281" w14:textId="77777777" w:rsidR="0009428E" w:rsidRDefault="00F11D6C" w:rsidP="003C5322">
            <w:pPr>
              <w:rPr>
                <w:b/>
              </w:rPr>
            </w:pPr>
            <w:r>
              <w:rPr>
                <w:b/>
              </w:rPr>
              <w:t>You will choose a web host and place your final project on the web</w:t>
            </w:r>
          </w:p>
          <w:p w14:paraId="0691C6C2" w14:textId="77777777" w:rsidR="00F11D6C" w:rsidRDefault="00F11D6C" w:rsidP="003C5322">
            <w:pPr>
              <w:rPr>
                <w:b/>
              </w:rPr>
            </w:pPr>
          </w:p>
          <w:p w14:paraId="2182B66D" w14:textId="77777777" w:rsidR="0009428E" w:rsidRPr="0009428E" w:rsidRDefault="0009428E" w:rsidP="003C5322">
            <w:r w:rsidRPr="0009428E">
              <w:t>Post final project</w:t>
            </w:r>
            <w:r w:rsidR="005225FA">
              <w:t xml:space="preserve"> overview on Discussion Board (2</w:t>
            </w:r>
            <w:r w:rsidRPr="0009428E">
              <w:t>0 points)</w:t>
            </w:r>
          </w:p>
        </w:tc>
      </w:tr>
      <w:tr w:rsidR="005721FE" w14:paraId="6F3DA02B" w14:textId="77777777" w:rsidTr="001851E0">
        <w:trPr>
          <w:trHeight w:val="576"/>
        </w:trPr>
        <w:tc>
          <w:tcPr>
            <w:tcW w:w="1278" w:type="pct"/>
          </w:tcPr>
          <w:p w14:paraId="626EA1D8" w14:textId="34A6AA99" w:rsidR="005721FE" w:rsidRDefault="00A830EB" w:rsidP="008365EE">
            <w:r>
              <w:t>13) Nov 1</w:t>
            </w:r>
            <w:r w:rsidR="002F052C">
              <w:t>5</w:t>
            </w:r>
          </w:p>
        </w:tc>
        <w:tc>
          <w:tcPr>
            <w:tcW w:w="3722" w:type="pct"/>
          </w:tcPr>
          <w:p w14:paraId="4943B60F" w14:textId="77777777" w:rsidR="009206AB" w:rsidRDefault="009206AB" w:rsidP="009206AB">
            <w:pPr>
              <w:rPr>
                <w:b/>
              </w:rPr>
            </w:pPr>
            <w:r>
              <w:rPr>
                <w:b/>
              </w:rPr>
              <w:t>More about HTML5</w:t>
            </w:r>
            <w:r w:rsidRPr="003C5322">
              <w:rPr>
                <w:b/>
              </w:rPr>
              <w:t> </w:t>
            </w:r>
          </w:p>
          <w:p w14:paraId="45AC2814" w14:textId="77777777" w:rsidR="009206AB" w:rsidRPr="003C5322" w:rsidRDefault="009206AB" w:rsidP="009206AB">
            <w:pPr>
              <w:rPr>
                <w:b/>
              </w:rPr>
            </w:pPr>
          </w:p>
          <w:p w14:paraId="788A5DCE" w14:textId="77777777" w:rsidR="005721FE" w:rsidRDefault="009206AB" w:rsidP="009206AB">
            <w:pPr>
              <w:shd w:val="clear" w:color="auto" w:fill="FFFFFF"/>
            </w:pPr>
            <w:r>
              <w:t>Chapter 10</w:t>
            </w:r>
          </w:p>
        </w:tc>
      </w:tr>
      <w:tr w:rsidR="00A830EB" w14:paraId="40406C07" w14:textId="77777777" w:rsidTr="00A830EB">
        <w:trPr>
          <w:trHeight w:val="576"/>
        </w:trPr>
        <w:tc>
          <w:tcPr>
            <w:tcW w:w="5000" w:type="pct"/>
            <w:gridSpan w:val="2"/>
          </w:tcPr>
          <w:p w14:paraId="2A368709" w14:textId="77777777" w:rsidR="00F11D6C" w:rsidRDefault="00F11D6C" w:rsidP="00A830EB">
            <w:pPr>
              <w:jc w:val="center"/>
              <w:rPr>
                <w:b/>
              </w:rPr>
            </w:pPr>
          </w:p>
          <w:p w14:paraId="08E73007" w14:textId="77777777" w:rsidR="00A830EB" w:rsidRDefault="00A830EB" w:rsidP="00A830EB">
            <w:pPr>
              <w:jc w:val="center"/>
              <w:rPr>
                <w:b/>
              </w:rPr>
            </w:pPr>
            <w:r>
              <w:rPr>
                <w:b/>
              </w:rPr>
              <w:t xml:space="preserve">Thanksgiving Break Nov 20 </w:t>
            </w:r>
            <w:r w:rsidR="00F11D6C">
              <w:rPr>
                <w:b/>
              </w:rPr>
              <w:t>–</w:t>
            </w:r>
            <w:r>
              <w:rPr>
                <w:b/>
              </w:rPr>
              <w:t xml:space="preserve"> 25</w:t>
            </w:r>
          </w:p>
          <w:p w14:paraId="282A2229" w14:textId="77777777" w:rsidR="00F11D6C" w:rsidRDefault="00F11D6C" w:rsidP="00A830EB">
            <w:pPr>
              <w:jc w:val="center"/>
              <w:rPr>
                <w:b/>
              </w:rPr>
            </w:pPr>
            <w:r>
              <w:rPr>
                <w:b/>
                <w:noProof/>
              </w:rPr>
              <w:drawing>
                <wp:inline distT="0" distB="0" distL="0" distR="0" wp14:anchorId="01F4BF97" wp14:editId="2566BCF4">
                  <wp:extent cx="1823619" cy="1515883"/>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ppy%252520Thanksgiving.gif"/>
                          <pic:cNvPicPr/>
                        </pic:nvPicPr>
                        <pic:blipFill>
                          <a:blip r:embed="rId25">
                            <a:extLst>
                              <a:ext uri="{28A0092B-C50C-407E-A947-70E740481C1C}">
                                <a14:useLocalDpi xmlns:a14="http://schemas.microsoft.com/office/drawing/2010/main" val="0"/>
                              </a:ext>
                              <a:ext uri="{837473B0-CC2E-450A-ABE3-18F120FF3D39}">
                                <a1611:picAttrSrcUrl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11="http://schemas.microsoft.com/office/drawing/2016/11/main" r:id="rId26"/>
                              </a:ext>
                            </a:extLst>
                          </a:blip>
                          <a:stretch>
                            <a:fillRect/>
                          </a:stretch>
                        </pic:blipFill>
                        <pic:spPr>
                          <a:xfrm>
                            <a:off x="0" y="0"/>
                            <a:ext cx="1842621" cy="1531678"/>
                          </a:xfrm>
                          <a:prstGeom prst="rect">
                            <a:avLst/>
                          </a:prstGeom>
                        </pic:spPr>
                      </pic:pic>
                    </a:graphicData>
                  </a:graphic>
                </wp:inline>
              </w:drawing>
            </w:r>
          </w:p>
          <w:p w14:paraId="736D3969" w14:textId="77777777" w:rsidR="00F11D6C" w:rsidRDefault="00F11D6C" w:rsidP="00A830EB">
            <w:pPr>
              <w:jc w:val="center"/>
              <w:rPr>
                <w:b/>
              </w:rPr>
            </w:pPr>
          </w:p>
        </w:tc>
      </w:tr>
      <w:tr w:rsidR="005721FE" w14:paraId="12DF296B" w14:textId="77777777" w:rsidTr="001851E0">
        <w:trPr>
          <w:trHeight w:val="576"/>
        </w:trPr>
        <w:tc>
          <w:tcPr>
            <w:tcW w:w="1278" w:type="pct"/>
          </w:tcPr>
          <w:p w14:paraId="027D1E31" w14:textId="7CADE0CD" w:rsidR="005721FE" w:rsidRDefault="00A830EB" w:rsidP="008365EE">
            <w:r>
              <w:t>14) Nov 2</w:t>
            </w:r>
            <w:r w:rsidR="002F052C">
              <w:t>9</w:t>
            </w:r>
          </w:p>
        </w:tc>
        <w:tc>
          <w:tcPr>
            <w:tcW w:w="3722" w:type="pct"/>
          </w:tcPr>
          <w:p w14:paraId="14FBE285" w14:textId="77777777" w:rsidR="004166B8" w:rsidRDefault="004166B8" w:rsidP="004166B8">
            <w:pPr>
              <w:rPr>
                <w:b/>
              </w:rPr>
            </w:pPr>
            <w:r>
              <w:rPr>
                <w:b/>
              </w:rPr>
              <w:t>Forms</w:t>
            </w:r>
          </w:p>
          <w:p w14:paraId="1E2DBBF2" w14:textId="77777777" w:rsidR="004166B8" w:rsidRDefault="004166B8" w:rsidP="004166B8"/>
          <w:p w14:paraId="5B900329" w14:textId="77777777" w:rsidR="005721FE" w:rsidRDefault="004166B8" w:rsidP="004166B8">
            <w:r>
              <w:t>Chapter 9, Chapter 16 page 441-440</w:t>
            </w:r>
          </w:p>
          <w:p w14:paraId="3ED62A57" w14:textId="77777777" w:rsidR="004166B8" w:rsidRDefault="004166B8" w:rsidP="004166B8"/>
          <w:p w14:paraId="39231B68" w14:textId="77777777" w:rsidR="004166B8" w:rsidRPr="002845D2" w:rsidRDefault="004166B8" w:rsidP="004166B8">
            <w:pPr>
              <w:rPr>
                <w:b/>
              </w:rPr>
            </w:pPr>
            <w:r w:rsidRPr="002845D2">
              <w:rPr>
                <w:b/>
              </w:rPr>
              <w:t>A small form will be required for the final project</w:t>
            </w:r>
          </w:p>
        </w:tc>
      </w:tr>
      <w:tr w:rsidR="005721FE" w14:paraId="132BEA11" w14:textId="77777777" w:rsidTr="001851E0">
        <w:trPr>
          <w:trHeight w:val="576"/>
        </w:trPr>
        <w:tc>
          <w:tcPr>
            <w:tcW w:w="1278" w:type="pct"/>
          </w:tcPr>
          <w:p w14:paraId="1644B009" w14:textId="5C2BE059" w:rsidR="005721FE" w:rsidRDefault="00A830EB" w:rsidP="008365EE">
            <w:r>
              <w:t xml:space="preserve">15) Dec </w:t>
            </w:r>
            <w:r w:rsidR="002F052C">
              <w:t>6</w:t>
            </w:r>
          </w:p>
        </w:tc>
        <w:tc>
          <w:tcPr>
            <w:tcW w:w="3722" w:type="pct"/>
          </w:tcPr>
          <w:p w14:paraId="64220BA7" w14:textId="77777777" w:rsidR="004166B8" w:rsidRDefault="004166B8" w:rsidP="004166B8">
            <w:pPr>
              <w:rPr>
                <w:b/>
              </w:rPr>
            </w:pPr>
            <w:r w:rsidRPr="003C5322">
              <w:rPr>
                <w:b/>
              </w:rPr>
              <w:t xml:space="preserve">HTML </w:t>
            </w:r>
            <w:r>
              <w:rPr>
                <w:b/>
              </w:rPr>
              <w:t>t</w:t>
            </w:r>
            <w:r w:rsidRPr="003C5322">
              <w:rPr>
                <w:b/>
              </w:rPr>
              <w:t xml:space="preserve">able </w:t>
            </w:r>
            <w:r>
              <w:rPr>
                <w:b/>
              </w:rPr>
              <w:t>e</w:t>
            </w:r>
            <w:r w:rsidRPr="003C5322">
              <w:rPr>
                <w:b/>
              </w:rPr>
              <w:t>lements</w:t>
            </w:r>
          </w:p>
          <w:p w14:paraId="09260354" w14:textId="77777777" w:rsidR="004166B8" w:rsidRPr="003C5322" w:rsidRDefault="004166B8" w:rsidP="004166B8">
            <w:pPr>
              <w:rPr>
                <w:b/>
              </w:rPr>
            </w:pPr>
          </w:p>
          <w:p w14:paraId="125A5215" w14:textId="77777777" w:rsidR="004166B8" w:rsidRDefault="004166B8" w:rsidP="004166B8">
            <w:pPr>
              <w:shd w:val="clear" w:color="auto" w:fill="FFFFFF"/>
            </w:pPr>
            <w:r>
              <w:t>Chapter 8, Chapter 16 page 441-443</w:t>
            </w:r>
          </w:p>
          <w:p w14:paraId="2E0BBBAF" w14:textId="77777777" w:rsidR="005721FE" w:rsidRDefault="004166B8" w:rsidP="004166B8">
            <w:r>
              <w:t>Quiz</w:t>
            </w:r>
            <w:r>
              <w:rPr>
                <w:b/>
              </w:rPr>
              <w:t xml:space="preserve"> </w:t>
            </w:r>
          </w:p>
        </w:tc>
      </w:tr>
      <w:tr w:rsidR="005721FE" w14:paraId="65648E17" w14:textId="77777777" w:rsidTr="001851E0">
        <w:trPr>
          <w:trHeight w:val="576"/>
        </w:trPr>
        <w:tc>
          <w:tcPr>
            <w:tcW w:w="1278" w:type="pct"/>
          </w:tcPr>
          <w:p w14:paraId="16BF3837" w14:textId="3D862BBF" w:rsidR="005721FE" w:rsidRDefault="00A830EB" w:rsidP="005721FE">
            <w:r>
              <w:t>16) Dec 1</w:t>
            </w:r>
            <w:r w:rsidR="002F052C">
              <w:t>3</w:t>
            </w:r>
          </w:p>
        </w:tc>
        <w:tc>
          <w:tcPr>
            <w:tcW w:w="3722" w:type="pct"/>
          </w:tcPr>
          <w:p w14:paraId="40DC45A3" w14:textId="77777777" w:rsidR="005721FE" w:rsidRDefault="005721FE" w:rsidP="00D12EAB">
            <w:r>
              <w:t xml:space="preserve">Final Project </w:t>
            </w:r>
            <w:r w:rsidR="00A830EB">
              <w:t>Due</w:t>
            </w:r>
          </w:p>
          <w:p w14:paraId="5D6845C5" w14:textId="77777777" w:rsidR="005721FE" w:rsidRDefault="00722E83" w:rsidP="00D12EAB">
            <w:r>
              <w:t>Post Project URL on Discussion Board</w:t>
            </w:r>
            <w:r w:rsidR="005225FA">
              <w:t xml:space="preserve"> (20 points)</w:t>
            </w:r>
          </w:p>
          <w:p w14:paraId="04498251" w14:textId="77777777" w:rsidR="00722E83" w:rsidRDefault="00722E83" w:rsidP="00D12EAB">
            <w:pPr>
              <w:rPr>
                <w:b/>
              </w:rPr>
            </w:pPr>
          </w:p>
          <w:p w14:paraId="1319188C" w14:textId="77777777" w:rsidR="0009428E" w:rsidRPr="007F5D99" w:rsidRDefault="0009428E" w:rsidP="00D12EAB">
            <w:pPr>
              <w:rPr>
                <w:b/>
              </w:rPr>
            </w:pPr>
            <w:r>
              <w:rPr>
                <w:b/>
              </w:rPr>
              <w:t xml:space="preserve">All work due by </w:t>
            </w:r>
            <w:r w:rsidR="00A830EB">
              <w:rPr>
                <w:b/>
              </w:rPr>
              <w:t>December 16</w:t>
            </w:r>
            <w:r w:rsidR="008365EE">
              <w:rPr>
                <w:b/>
              </w:rPr>
              <w:t xml:space="preserve"> at 11:59</w:t>
            </w:r>
            <w:r>
              <w:rPr>
                <w:b/>
              </w:rPr>
              <w:t>pm</w:t>
            </w:r>
          </w:p>
          <w:p w14:paraId="44CF7266" w14:textId="77777777" w:rsidR="005721FE" w:rsidRDefault="00A830EB" w:rsidP="008365EE">
            <w:r>
              <w:rPr>
                <w:b/>
              </w:rPr>
              <w:t xml:space="preserve">December 16 </w:t>
            </w:r>
            <w:r w:rsidR="005721FE" w:rsidRPr="007F5D99">
              <w:rPr>
                <w:b/>
              </w:rPr>
              <w:t>is end of semester</w:t>
            </w:r>
          </w:p>
        </w:tc>
      </w:tr>
    </w:tbl>
    <w:p w14:paraId="5DABFCCB" w14:textId="77777777" w:rsidR="001851E0" w:rsidRDefault="001851E0"/>
    <w:p w14:paraId="2A0DDBED" w14:textId="77777777" w:rsidR="001851E0" w:rsidRDefault="001851E0"/>
    <w:sectPr w:rsidR="001851E0">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B75EA" w14:textId="77777777" w:rsidR="00904D3D" w:rsidRDefault="00904D3D" w:rsidP="00AB0D44">
      <w:pPr>
        <w:spacing w:after="0" w:line="240" w:lineRule="auto"/>
      </w:pPr>
      <w:r>
        <w:separator/>
      </w:r>
    </w:p>
  </w:endnote>
  <w:endnote w:type="continuationSeparator" w:id="0">
    <w:p w14:paraId="6AC5B005" w14:textId="77777777" w:rsidR="00904D3D" w:rsidRDefault="00904D3D" w:rsidP="00AB0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8004" w14:textId="470E7783" w:rsidR="002C407B" w:rsidRDefault="002C407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W</w:t>
    </w:r>
    <w:r w:rsidR="00EB6AD2">
      <w:rPr>
        <w:rFonts w:asciiTheme="majorHAnsi" w:eastAsiaTheme="majorEastAsia" w:hAnsiTheme="majorHAnsi" w:cstheme="majorBidi"/>
      </w:rPr>
      <w:t>EBD 162 Instructor Kristian Secor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90CBB" w:rsidRPr="00790CBB">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14:paraId="4070002E" w14:textId="77777777" w:rsidR="002C407B" w:rsidRDefault="002C40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CFE02" w14:textId="77777777" w:rsidR="00904D3D" w:rsidRDefault="00904D3D" w:rsidP="00AB0D44">
      <w:pPr>
        <w:spacing w:after="0" w:line="240" w:lineRule="auto"/>
      </w:pPr>
      <w:r>
        <w:separator/>
      </w:r>
    </w:p>
  </w:footnote>
  <w:footnote w:type="continuationSeparator" w:id="0">
    <w:p w14:paraId="6E0DD1B7" w14:textId="77777777" w:rsidR="00904D3D" w:rsidRDefault="00904D3D" w:rsidP="00AB0D4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867B9"/>
    <w:multiLevelType w:val="hybridMultilevel"/>
    <w:tmpl w:val="E4EE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F1CF7"/>
    <w:multiLevelType w:val="hybridMultilevel"/>
    <w:tmpl w:val="E062BAD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3473DF"/>
    <w:multiLevelType w:val="hybridMultilevel"/>
    <w:tmpl w:val="A3B4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46DD5"/>
    <w:multiLevelType w:val="hybridMultilevel"/>
    <w:tmpl w:val="8D100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56D84"/>
    <w:multiLevelType w:val="hybridMultilevel"/>
    <w:tmpl w:val="4858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CC1299"/>
    <w:multiLevelType w:val="multilevel"/>
    <w:tmpl w:val="66204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85107"/>
    <w:multiLevelType w:val="hybridMultilevel"/>
    <w:tmpl w:val="6D5AB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F6C32DC"/>
    <w:multiLevelType w:val="hybridMultilevel"/>
    <w:tmpl w:val="A3C66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42D0C"/>
    <w:multiLevelType w:val="hybridMultilevel"/>
    <w:tmpl w:val="BFAE2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F05E4"/>
    <w:multiLevelType w:val="hybridMultilevel"/>
    <w:tmpl w:val="396422D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5B6EAB"/>
    <w:multiLevelType w:val="hybridMultilevel"/>
    <w:tmpl w:val="A9C0DD4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342C29F2"/>
    <w:multiLevelType w:val="hybridMultilevel"/>
    <w:tmpl w:val="B3960B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9500C"/>
    <w:multiLevelType w:val="hybridMultilevel"/>
    <w:tmpl w:val="6230414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476ED7"/>
    <w:multiLevelType w:val="hybridMultilevel"/>
    <w:tmpl w:val="08A61DB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30E24"/>
    <w:multiLevelType w:val="hybridMultilevel"/>
    <w:tmpl w:val="70F00D2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954BEC"/>
    <w:multiLevelType w:val="multilevel"/>
    <w:tmpl w:val="E3E2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EB46C5"/>
    <w:multiLevelType w:val="hybridMultilevel"/>
    <w:tmpl w:val="5E4C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B615C1"/>
    <w:multiLevelType w:val="hybridMultilevel"/>
    <w:tmpl w:val="970E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814ACA"/>
    <w:multiLevelType w:val="hybridMultilevel"/>
    <w:tmpl w:val="DC4CD3B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
  </w:num>
  <w:num w:numId="4">
    <w:abstractNumId w:val="18"/>
  </w:num>
  <w:num w:numId="5">
    <w:abstractNumId w:val="12"/>
  </w:num>
  <w:num w:numId="6">
    <w:abstractNumId w:val="9"/>
  </w:num>
  <w:num w:numId="7">
    <w:abstractNumId w:val="14"/>
  </w:num>
  <w:num w:numId="8">
    <w:abstractNumId w:val="13"/>
  </w:num>
  <w:num w:numId="9">
    <w:abstractNumId w:val="15"/>
  </w:num>
  <w:num w:numId="10">
    <w:abstractNumId w:val="17"/>
  </w:num>
  <w:num w:numId="11">
    <w:abstractNumId w:val="5"/>
  </w:num>
  <w:num w:numId="12">
    <w:abstractNumId w:val="2"/>
  </w:num>
  <w:num w:numId="13">
    <w:abstractNumId w:val="6"/>
  </w:num>
  <w:num w:numId="14">
    <w:abstractNumId w:val="7"/>
  </w:num>
  <w:num w:numId="15">
    <w:abstractNumId w:val="4"/>
  </w:num>
  <w:num w:numId="16">
    <w:abstractNumId w:val="0"/>
  </w:num>
  <w:num w:numId="17">
    <w:abstractNumId w:val="16"/>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3CD"/>
    <w:rsid w:val="00024382"/>
    <w:rsid w:val="00024F7C"/>
    <w:rsid w:val="00025DC8"/>
    <w:rsid w:val="00040899"/>
    <w:rsid w:val="0005058E"/>
    <w:rsid w:val="00062D34"/>
    <w:rsid w:val="0009428E"/>
    <w:rsid w:val="00110527"/>
    <w:rsid w:val="00136EB3"/>
    <w:rsid w:val="00141E16"/>
    <w:rsid w:val="00175D81"/>
    <w:rsid w:val="001851E0"/>
    <w:rsid w:val="001C0E7C"/>
    <w:rsid w:val="001D16B5"/>
    <w:rsid w:val="001E5CAB"/>
    <w:rsid w:val="00217D82"/>
    <w:rsid w:val="00245414"/>
    <w:rsid w:val="00265A5B"/>
    <w:rsid w:val="00277ED5"/>
    <w:rsid w:val="0028305B"/>
    <w:rsid w:val="002845D2"/>
    <w:rsid w:val="002A7F6A"/>
    <w:rsid w:val="002B0BC7"/>
    <w:rsid w:val="002C407B"/>
    <w:rsid w:val="002D5CE4"/>
    <w:rsid w:val="002D6250"/>
    <w:rsid w:val="002F052C"/>
    <w:rsid w:val="002F2097"/>
    <w:rsid w:val="00301F63"/>
    <w:rsid w:val="00302D82"/>
    <w:rsid w:val="00361B00"/>
    <w:rsid w:val="00366DBB"/>
    <w:rsid w:val="00396F6F"/>
    <w:rsid w:val="003A6723"/>
    <w:rsid w:val="003C5322"/>
    <w:rsid w:val="003C71BE"/>
    <w:rsid w:val="004166B8"/>
    <w:rsid w:val="004555C7"/>
    <w:rsid w:val="00496A35"/>
    <w:rsid w:val="004A6FD1"/>
    <w:rsid w:val="004B0974"/>
    <w:rsid w:val="004B70BA"/>
    <w:rsid w:val="004C56A7"/>
    <w:rsid w:val="004D27EB"/>
    <w:rsid w:val="004D2E3A"/>
    <w:rsid w:val="00520B2C"/>
    <w:rsid w:val="005225FA"/>
    <w:rsid w:val="00533EB6"/>
    <w:rsid w:val="005446F6"/>
    <w:rsid w:val="00565BFD"/>
    <w:rsid w:val="005677E0"/>
    <w:rsid w:val="005721FE"/>
    <w:rsid w:val="0057426B"/>
    <w:rsid w:val="00574BB5"/>
    <w:rsid w:val="005939F9"/>
    <w:rsid w:val="005C1445"/>
    <w:rsid w:val="005C2470"/>
    <w:rsid w:val="005C3CE4"/>
    <w:rsid w:val="005D0D7E"/>
    <w:rsid w:val="005D33F2"/>
    <w:rsid w:val="005D69DA"/>
    <w:rsid w:val="005E52D8"/>
    <w:rsid w:val="00604467"/>
    <w:rsid w:val="00615E2B"/>
    <w:rsid w:val="00620ED8"/>
    <w:rsid w:val="00627685"/>
    <w:rsid w:val="00633F2F"/>
    <w:rsid w:val="0063538D"/>
    <w:rsid w:val="006500C3"/>
    <w:rsid w:val="00677EDB"/>
    <w:rsid w:val="006816B2"/>
    <w:rsid w:val="00693D47"/>
    <w:rsid w:val="006A13C3"/>
    <w:rsid w:val="006B00D2"/>
    <w:rsid w:val="00722E83"/>
    <w:rsid w:val="0072622A"/>
    <w:rsid w:val="00751F1B"/>
    <w:rsid w:val="00757D50"/>
    <w:rsid w:val="007909C8"/>
    <w:rsid w:val="00790CBB"/>
    <w:rsid w:val="00794654"/>
    <w:rsid w:val="007954B5"/>
    <w:rsid w:val="007F1C17"/>
    <w:rsid w:val="007F5D99"/>
    <w:rsid w:val="00821F39"/>
    <w:rsid w:val="00824437"/>
    <w:rsid w:val="008263CE"/>
    <w:rsid w:val="00827ACC"/>
    <w:rsid w:val="00830F29"/>
    <w:rsid w:val="008365EE"/>
    <w:rsid w:val="00855500"/>
    <w:rsid w:val="00892BF8"/>
    <w:rsid w:val="008B1F10"/>
    <w:rsid w:val="008D7487"/>
    <w:rsid w:val="00904491"/>
    <w:rsid w:val="00904D3D"/>
    <w:rsid w:val="009206AB"/>
    <w:rsid w:val="009367FF"/>
    <w:rsid w:val="009801FD"/>
    <w:rsid w:val="0099335C"/>
    <w:rsid w:val="009A0066"/>
    <w:rsid w:val="009A1108"/>
    <w:rsid w:val="009A7D95"/>
    <w:rsid w:val="009D4AAD"/>
    <w:rsid w:val="009F5706"/>
    <w:rsid w:val="00A00AA5"/>
    <w:rsid w:val="00A116A5"/>
    <w:rsid w:val="00A15366"/>
    <w:rsid w:val="00A1614E"/>
    <w:rsid w:val="00A564B7"/>
    <w:rsid w:val="00A72731"/>
    <w:rsid w:val="00A830EB"/>
    <w:rsid w:val="00AB0D44"/>
    <w:rsid w:val="00AB62F3"/>
    <w:rsid w:val="00AD4302"/>
    <w:rsid w:val="00B1689D"/>
    <w:rsid w:val="00B17542"/>
    <w:rsid w:val="00B263CD"/>
    <w:rsid w:val="00B33B75"/>
    <w:rsid w:val="00B3750F"/>
    <w:rsid w:val="00B441A1"/>
    <w:rsid w:val="00B566E4"/>
    <w:rsid w:val="00B70AA3"/>
    <w:rsid w:val="00B73372"/>
    <w:rsid w:val="00BB06EF"/>
    <w:rsid w:val="00BB57E1"/>
    <w:rsid w:val="00BB6611"/>
    <w:rsid w:val="00BE10D9"/>
    <w:rsid w:val="00C00983"/>
    <w:rsid w:val="00C168D1"/>
    <w:rsid w:val="00C16CBF"/>
    <w:rsid w:val="00C461A7"/>
    <w:rsid w:val="00C71DC2"/>
    <w:rsid w:val="00CA497F"/>
    <w:rsid w:val="00CB0427"/>
    <w:rsid w:val="00CD2211"/>
    <w:rsid w:val="00CD5FE7"/>
    <w:rsid w:val="00CF5B56"/>
    <w:rsid w:val="00D0065B"/>
    <w:rsid w:val="00D1194E"/>
    <w:rsid w:val="00D12EAB"/>
    <w:rsid w:val="00D15AE7"/>
    <w:rsid w:val="00D638A6"/>
    <w:rsid w:val="00D816C6"/>
    <w:rsid w:val="00DB0549"/>
    <w:rsid w:val="00DB3D6D"/>
    <w:rsid w:val="00DC6900"/>
    <w:rsid w:val="00DD6965"/>
    <w:rsid w:val="00DE3834"/>
    <w:rsid w:val="00E01E96"/>
    <w:rsid w:val="00E03D47"/>
    <w:rsid w:val="00E725CF"/>
    <w:rsid w:val="00EB19FF"/>
    <w:rsid w:val="00EB582B"/>
    <w:rsid w:val="00EB6AD2"/>
    <w:rsid w:val="00EE35E5"/>
    <w:rsid w:val="00EE6BC5"/>
    <w:rsid w:val="00F11D6C"/>
    <w:rsid w:val="00F22590"/>
    <w:rsid w:val="00F24815"/>
    <w:rsid w:val="00F25C84"/>
    <w:rsid w:val="00F31C1F"/>
    <w:rsid w:val="00F337D1"/>
    <w:rsid w:val="00F45379"/>
    <w:rsid w:val="00F47B85"/>
    <w:rsid w:val="00F66C2B"/>
    <w:rsid w:val="00FA6503"/>
    <w:rsid w:val="00FC4F77"/>
    <w:rsid w:val="00FD1523"/>
    <w:rsid w:val="00FD7DE4"/>
    <w:rsid w:val="00FE5A73"/>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CF65"/>
  <w15:docId w15:val="{C92F98D5-41EE-4AC1-B9EB-7A5966499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A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5A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73372"/>
    <w:pPr>
      <w:keepNext/>
      <w:spacing w:before="240" w:after="60"/>
      <w:outlineLvl w:val="2"/>
    </w:pPr>
    <w:rPr>
      <w:rFonts w:ascii="Calibri" w:eastAsia="Times New Roman" w:hAnsi="Calibri" w:cs="Arial"/>
      <w:b/>
      <w:bCs/>
      <w:sz w:val="26"/>
      <w:szCs w:val="26"/>
    </w:rPr>
  </w:style>
  <w:style w:type="paragraph" w:styleId="Heading8">
    <w:name w:val="heading 8"/>
    <w:basedOn w:val="Normal"/>
    <w:next w:val="Normal"/>
    <w:link w:val="Heading8Char"/>
    <w:qFormat/>
    <w:rsid w:val="00B73372"/>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A7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00AA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0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D44"/>
  </w:style>
  <w:style w:type="paragraph" w:styleId="Footer">
    <w:name w:val="footer"/>
    <w:basedOn w:val="Normal"/>
    <w:link w:val="FooterChar"/>
    <w:uiPriority w:val="99"/>
    <w:unhideWhenUsed/>
    <w:rsid w:val="00AB0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D44"/>
  </w:style>
  <w:style w:type="paragraph" w:styleId="ListParagraph">
    <w:name w:val="List Paragraph"/>
    <w:basedOn w:val="Normal"/>
    <w:uiPriority w:val="34"/>
    <w:qFormat/>
    <w:rsid w:val="00DB0549"/>
    <w:pPr>
      <w:ind w:left="720"/>
      <w:contextualSpacing/>
    </w:pPr>
  </w:style>
  <w:style w:type="character" w:customStyle="1" w:styleId="apple-style-span">
    <w:name w:val="apple-style-span"/>
    <w:basedOn w:val="DefaultParagraphFont"/>
    <w:rsid w:val="00277ED5"/>
  </w:style>
  <w:style w:type="paragraph" w:styleId="NormalWeb">
    <w:name w:val="Normal (Web)"/>
    <w:basedOn w:val="Normal"/>
    <w:uiPriority w:val="99"/>
    <w:unhideWhenUsed/>
    <w:rsid w:val="00827A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7ACC"/>
    <w:rPr>
      <w:color w:val="0000FF"/>
      <w:u w:val="single"/>
    </w:rPr>
  </w:style>
  <w:style w:type="character" w:customStyle="1" w:styleId="apple-converted-space">
    <w:name w:val="apple-converted-space"/>
    <w:basedOn w:val="DefaultParagraphFont"/>
    <w:rsid w:val="00B33B75"/>
  </w:style>
  <w:style w:type="character" w:styleId="Strong">
    <w:name w:val="Strong"/>
    <w:basedOn w:val="DefaultParagraphFont"/>
    <w:uiPriority w:val="22"/>
    <w:qFormat/>
    <w:rsid w:val="00B33B75"/>
    <w:rPr>
      <w:b/>
      <w:bCs/>
    </w:rPr>
  </w:style>
  <w:style w:type="character" w:customStyle="1" w:styleId="Heading3Char">
    <w:name w:val="Heading 3 Char"/>
    <w:basedOn w:val="DefaultParagraphFont"/>
    <w:link w:val="Heading3"/>
    <w:rsid w:val="00B73372"/>
    <w:rPr>
      <w:rFonts w:ascii="Calibri" w:eastAsia="Times New Roman" w:hAnsi="Calibri" w:cs="Arial"/>
      <w:b/>
      <w:bCs/>
      <w:sz w:val="26"/>
      <w:szCs w:val="26"/>
    </w:rPr>
  </w:style>
  <w:style w:type="paragraph" w:styleId="BodyText">
    <w:name w:val="Body Text"/>
    <w:basedOn w:val="Normal"/>
    <w:link w:val="BodyTextChar"/>
    <w:rsid w:val="00B73372"/>
    <w:pPr>
      <w:spacing w:after="120"/>
    </w:pPr>
    <w:rPr>
      <w:rFonts w:ascii="Calibri" w:eastAsia="Times New Roman" w:hAnsi="Calibri" w:cs="Times New Roman"/>
    </w:rPr>
  </w:style>
  <w:style w:type="character" w:customStyle="1" w:styleId="BodyTextChar">
    <w:name w:val="Body Text Char"/>
    <w:basedOn w:val="DefaultParagraphFont"/>
    <w:link w:val="BodyText"/>
    <w:rsid w:val="00B73372"/>
    <w:rPr>
      <w:rFonts w:ascii="Calibri" w:eastAsia="Times New Roman" w:hAnsi="Calibri" w:cs="Times New Roman"/>
    </w:rPr>
  </w:style>
  <w:style w:type="character" w:customStyle="1" w:styleId="Heading8Char">
    <w:name w:val="Heading 8 Char"/>
    <w:basedOn w:val="DefaultParagraphFont"/>
    <w:link w:val="Heading8"/>
    <w:rsid w:val="00B73372"/>
    <w:rPr>
      <w:rFonts w:ascii="Calibri" w:eastAsia="Times New Roman" w:hAnsi="Calibri" w:cs="Times New Roman"/>
      <w:i/>
      <w:iCs/>
      <w:sz w:val="24"/>
      <w:szCs w:val="24"/>
    </w:rPr>
  </w:style>
  <w:style w:type="paragraph" w:styleId="List2">
    <w:name w:val="List 2"/>
    <w:basedOn w:val="Normal"/>
    <w:rsid w:val="00A116A5"/>
    <w:pPr>
      <w:spacing w:after="120"/>
      <w:ind w:left="720" w:hanging="36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A116A5"/>
    <w:rPr>
      <w:color w:val="800080" w:themeColor="followedHyperlink"/>
      <w:u w:val="single"/>
    </w:rPr>
  </w:style>
  <w:style w:type="paragraph" w:styleId="BalloonText">
    <w:name w:val="Balloon Text"/>
    <w:basedOn w:val="Normal"/>
    <w:link w:val="BalloonTextChar"/>
    <w:uiPriority w:val="99"/>
    <w:semiHidden/>
    <w:unhideWhenUsed/>
    <w:rsid w:val="00855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500"/>
    <w:rPr>
      <w:rFonts w:ascii="Tahoma" w:hAnsi="Tahoma" w:cs="Tahoma"/>
      <w:sz w:val="16"/>
      <w:szCs w:val="16"/>
    </w:rPr>
  </w:style>
  <w:style w:type="table" w:styleId="TableGrid">
    <w:name w:val="Table Grid"/>
    <w:basedOn w:val="TableNormal"/>
    <w:uiPriority w:val="59"/>
    <w:rsid w:val="00633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C407B"/>
    <w:rPr>
      <w:sz w:val="16"/>
      <w:szCs w:val="16"/>
    </w:rPr>
  </w:style>
  <w:style w:type="paragraph" w:styleId="CommentText">
    <w:name w:val="annotation text"/>
    <w:basedOn w:val="Normal"/>
    <w:link w:val="CommentTextChar"/>
    <w:uiPriority w:val="99"/>
    <w:semiHidden/>
    <w:unhideWhenUsed/>
    <w:rsid w:val="002C407B"/>
    <w:pPr>
      <w:spacing w:line="240" w:lineRule="auto"/>
    </w:pPr>
    <w:rPr>
      <w:sz w:val="20"/>
      <w:szCs w:val="20"/>
    </w:rPr>
  </w:style>
  <w:style w:type="character" w:customStyle="1" w:styleId="CommentTextChar">
    <w:name w:val="Comment Text Char"/>
    <w:basedOn w:val="DefaultParagraphFont"/>
    <w:link w:val="CommentText"/>
    <w:uiPriority w:val="99"/>
    <w:semiHidden/>
    <w:rsid w:val="002C407B"/>
    <w:rPr>
      <w:sz w:val="20"/>
      <w:szCs w:val="20"/>
    </w:rPr>
  </w:style>
  <w:style w:type="paragraph" w:styleId="CommentSubject">
    <w:name w:val="annotation subject"/>
    <w:basedOn w:val="CommentText"/>
    <w:next w:val="CommentText"/>
    <w:link w:val="CommentSubjectChar"/>
    <w:uiPriority w:val="99"/>
    <w:semiHidden/>
    <w:unhideWhenUsed/>
    <w:rsid w:val="002C407B"/>
    <w:rPr>
      <w:b/>
      <w:bCs/>
    </w:rPr>
  </w:style>
  <w:style w:type="character" w:customStyle="1" w:styleId="CommentSubjectChar">
    <w:name w:val="Comment Subject Char"/>
    <w:basedOn w:val="CommentTextChar"/>
    <w:link w:val="CommentSubject"/>
    <w:uiPriority w:val="99"/>
    <w:semiHidden/>
    <w:rsid w:val="002C407B"/>
    <w:rPr>
      <w:b/>
      <w:bCs/>
      <w:sz w:val="20"/>
      <w:szCs w:val="20"/>
    </w:rPr>
  </w:style>
  <w:style w:type="character" w:customStyle="1" w:styleId="UnresolvedMention">
    <w:name w:val="Unresolved Mention"/>
    <w:basedOn w:val="DefaultParagraphFont"/>
    <w:uiPriority w:val="99"/>
    <w:semiHidden/>
    <w:unhideWhenUsed/>
    <w:rsid w:val="00B168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8143">
      <w:bodyDiv w:val="1"/>
      <w:marLeft w:val="0"/>
      <w:marRight w:val="0"/>
      <w:marTop w:val="0"/>
      <w:marBottom w:val="0"/>
      <w:divBdr>
        <w:top w:val="none" w:sz="0" w:space="0" w:color="auto"/>
        <w:left w:val="none" w:sz="0" w:space="0" w:color="auto"/>
        <w:bottom w:val="none" w:sz="0" w:space="0" w:color="auto"/>
        <w:right w:val="none" w:sz="0" w:space="0" w:color="auto"/>
      </w:divBdr>
    </w:div>
    <w:div w:id="257567806">
      <w:bodyDiv w:val="1"/>
      <w:marLeft w:val="0"/>
      <w:marRight w:val="0"/>
      <w:marTop w:val="0"/>
      <w:marBottom w:val="0"/>
      <w:divBdr>
        <w:top w:val="none" w:sz="0" w:space="0" w:color="auto"/>
        <w:left w:val="none" w:sz="0" w:space="0" w:color="auto"/>
        <w:bottom w:val="none" w:sz="0" w:space="0" w:color="auto"/>
        <w:right w:val="none" w:sz="0" w:space="0" w:color="auto"/>
      </w:divBdr>
    </w:div>
    <w:div w:id="320694861">
      <w:bodyDiv w:val="1"/>
      <w:marLeft w:val="0"/>
      <w:marRight w:val="0"/>
      <w:marTop w:val="0"/>
      <w:marBottom w:val="0"/>
      <w:divBdr>
        <w:top w:val="none" w:sz="0" w:space="0" w:color="auto"/>
        <w:left w:val="none" w:sz="0" w:space="0" w:color="auto"/>
        <w:bottom w:val="none" w:sz="0" w:space="0" w:color="auto"/>
        <w:right w:val="none" w:sz="0" w:space="0" w:color="auto"/>
      </w:divBdr>
    </w:div>
    <w:div w:id="389310959">
      <w:bodyDiv w:val="1"/>
      <w:marLeft w:val="0"/>
      <w:marRight w:val="0"/>
      <w:marTop w:val="0"/>
      <w:marBottom w:val="0"/>
      <w:divBdr>
        <w:top w:val="none" w:sz="0" w:space="0" w:color="auto"/>
        <w:left w:val="none" w:sz="0" w:space="0" w:color="auto"/>
        <w:bottom w:val="none" w:sz="0" w:space="0" w:color="auto"/>
        <w:right w:val="none" w:sz="0" w:space="0" w:color="auto"/>
      </w:divBdr>
    </w:div>
    <w:div w:id="407381571">
      <w:bodyDiv w:val="1"/>
      <w:marLeft w:val="0"/>
      <w:marRight w:val="0"/>
      <w:marTop w:val="0"/>
      <w:marBottom w:val="0"/>
      <w:divBdr>
        <w:top w:val="none" w:sz="0" w:space="0" w:color="auto"/>
        <w:left w:val="none" w:sz="0" w:space="0" w:color="auto"/>
        <w:bottom w:val="none" w:sz="0" w:space="0" w:color="auto"/>
        <w:right w:val="none" w:sz="0" w:space="0" w:color="auto"/>
      </w:divBdr>
    </w:div>
    <w:div w:id="417290137">
      <w:bodyDiv w:val="1"/>
      <w:marLeft w:val="0"/>
      <w:marRight w:val="0"/>
      <w:marTop w:val="0"/>
      <w:marBottom w:val="0"/>
      <w:divBdr>
        <w:top w:val="none" w:sz="0" w:space="0" w:color="auto"/>
        <w:left w:val="none" w:sz="0" w:space="0" w:color="auto"/>
        <w:bottom w:val="none" w:sz="0" w:space="0" w:color="auto"/>
        <w:right w:val="none" w:sz="0" w:space="0" w:color="auto"/>
      </w:divBdr>
    </w:div>
    <w:div w:id="546726196">
      <w:bodyDiv w:val="1"/>
      <w:marLeft w:val="0"/>
      <w:marRight w:val="0"/>
      <w:marTop w:val="0"/>
      <w:marBottom w:val="0"/>
      <w:divBdr>
        <w:top w:val="none" w:sz="0" w:space="0" w:color="auto"/>
        <w:left w:val="none" w:sz="0" w:space="0" w:color="auto"/>
        <w:bottom w:val="none" w:sz="0" w:space="0" w:color="auto"/>
        <w:right w:val="none" w:sz="0" w:space="0" w:color="auto"/>
      </w:divBdr>
    </w:div>
    <w:div w:id="792359030">
      <w:bodyDiv w:val="1"/>
      <w:marLeft w:val="0"/>
      <w:marRight w:val="0"/>
      <w:marTop w:val="0"/>
      <w:marBottom w:val="0"/>
      <w:divBdr>
        <w:top w:val="none" w:sz="0" w:space="0" w:color="auto"/>
        <w:left w:val="none" w:sz="0" w:space="0" w:color="auto"/>
        <w:bottom w:val="none" w:sz="0" w:space="0" w:color="auto"/>
        <w:right w:val="none" w:sz="0" w:space="0" w:color="auto"/>
      </w:divBdr>
    </w:div>
    <w:div w:id="812719764">
      <w:bodyDiv w:val="1"/>
      <w:marLeft w:val="0"/>
      <w:marRight w:val="0"/>
      <w:marTop w:val="0"/>
      <w:marBottom w:val="0"/>
      <w:divBdr>
        <w:top w:val="none" w:sz="0" w:space="0" w:color="auto"/>
        <w:left w:val="none" w:sz="0" w:space="0" w:color="auto"/>
        <w:bottom w:val="none" w:sz="0" w:space="0" w:color="auto"/>
        <w:right w:val="none" w:sz="0" w:space="0" w:color="auto"/>
      </w:divBdr>
    </w:div>
    <w:div w:id="847404170">
      <w:bodyDiv w:val="1"/>
      <w:marLeft w:val="0"/>
      <w:marRight w:val="0"/>
      <w:marTop w:val="0"/>
      <w:marBottom w:val="0"/>
      <w:divBdr>
        <w:top w:val="none" w:sz="0" w:space="0" w:color="auto"/>
        <w:left w:val="none" w:sz="0" w:space="0" w:color="auto"/>
        <w:bottom w:val="none" w:sz="0" w:space="0" w:color="auto"/>
        <w:right w:val="none" w:sz="0" w:space="0" w:color="auto"/>
      </w:divBdr>
      <w:divsChild>
        <w:div w:id="356084548">
          <w:marLeft w:val="3240"/>
          <w:marRight w:val="0"/>
          <w:marTop w:val="0"/>
          <w:marBottom w:val="75"/>
          <w:divBdr>
            <w:top w:val="none" w:sz="0" w:space="0" w:color="auto"/>
            <w:left w:val="none" w:sz="0" w:space="0" w:color="auto"/>
            <w:bottom w:val="none" w:sz="0" w:space="0" w:color="auto"/>
            <w:right w:val="none" w:sz="0" w:space="0" w:color="auto"/>
          </w:divBdr>
        </w:div>
      </w:divsChild>
    </w:div>
    <w:div w:id="1140420137">
      <w:bodyDiv w:val="1"/>
      <w:marLeft w:val="0"/>
      <w:marRight w:val="0"/>
      <w:marTop w:val="0"/>
      <w:marBottom w:val="0"/>
      <w:divBdr>
        <w:top w:val="none" w:sz="0" w:space="0" w:color="auto"/>
        <w:left w:val="none" w:sz="0" w:space="0" w:color="auto"/>
        <w:bottom w:val="none" w:sz="0" w:space="0" w:color="auto"/>
        <w:right w:val="none" w:sz="0" w:space="0" w:color="auto"/>
      </w:divBdr>
    </w:div>
    <w:div w:id="1141465128">
      <w:bodyDiv w:val="1"/>
      <w:marLeft w:val="0"/>
      <w:marRight w:val="0"/>
      <w:marTop w:val="0"/>
      <w:marBottom w:val="0"/>
      <w:divBdr>
        <w:top w:val="none" w:sz="0" w:space="0" w:color="auto"/>
        <w:left w:val="none" w:sz="0" w:space="0" w:color="auto"/>
        <w:bottom w:val="none" w:sz="0" w:space="0" w:color="auto"/>
        <w:right w:val="none" w:sz="0" w:space="0" w:color="auto"/>
      </w:divBdr>
    </w:div>
    <w:div w:id="1263610615">
      <w:bodyDiv w:val="1"/>
      <w:marLeft w:val="0"/>
      <w:marRight w:val="0"/>
      <w:marTop w:val="0"/>
      <w:marBottom w:val="0"/>
      <w:divBdr>
        <w:top w:val="none" w:sz="0" w:space="0" w:color="auto"/>
        <w:left w:val="none" w:sz="0" w:space="0" w:color="auto"/>
        <w:bottom w:val="none" w:sz="0" w:space="0" w:color="auto"/>
        <w:right w:val="none" w:sz="0" w:space="0" w:color="auto"/>
      </w:divBdr>
    </w:div>
    <w:div w:id="1321497416">
      <w:bodyDiv w:val="1"/>
      <w:marLeft w:val="0"/>
      <w:marRight w:val="0"/>
      <w:marTop w:val="0"/>
      <w:marBottom w:val="0"/>
      <w:divBdr>
        <w:top w:val="none" w:sz="0" w:space="0" w:color="auto"/>
        <w:left w:val="none" w:sz="0" w:space="0" w:color="auto"/>
        <w:bottom w:val="none" w:sz="0" w:space="0" w:color="auto"/>
        <w:right w:val="none" w:sz="0" w:space="0" w:color="auto"/>
      </w:divBdr>
    </w:div>
    <w:div w:id="1499881624">
      <w:bodyDiv w:val="1"/>
      <w:marLeft w:val="0"/>
      <w:marRight w:val="0"/>
      <w:marTop w:val="0"/>
      <w:marBottom w:val="0"/>
      <w:divBdr>
        <w:top w:val="none" w:sz="0" w:space="0" w:color="auto"/>
        <w:left w:val="none" w:sz="0" w:space="0" w:color="auto"/>
        <w:bottom w:val="none" w:sz="0" w:space="0" w:color="auto"/>
        <w:right w:val="none" w:sz="0" w:space="0" w:color="auto"/>
      </w:divBdr>
    </w:div>
    <w:div w:id="1698503965">
      <w:bodyDiv w:val="1"/>
      <w:marLeft w:val="0"/>
      <w:marRight w:val="0"/>
      <w:marTop w:val="0"/>
      <w:marBottom w:val="0"/>
      <w:divBdr>
        <w:top w:val="none" w:sz="0" w:space="0" w:color="auto"/>
        <w:left w:val="none" w:sz="0" w:space="0" w:color="auto"/>
        <w:bottom w:val="none" w:sz="0" w:space="0" w:color="auto"/>
        <w:right w:val="none" w:sz="0" w:space="0" w:color="auto"/>
      </w:divBdr>
    </w:div>
    <w:div w:id="1712923764">
      <w:bodyDiv w:val="1"/>
      <w:marLeft w:val="0"/>
      <w:marRight w:val="0"/>
      <w:marTop w:val="0"/>
      <w:marBottom w:val="0"/>
      <w:divBdr>
        <w:top w:val="none" w:sz="0" w:space="0" w:color="auto"/>
        <w:left w:val="none" w:sz="0" w:space="0" w:color="auto"/>
        <w:bottom w:val="none" w:sz="0" w:space="0" w:color="auto"/>
        <w:right w:val="none" w:sz="0" w:space="0" w:color="auto"/>
      </w:divBdr>
      <w:divsChild>
        <w:div w:id="1043796792">
          <w:marLeft w:val="0"/>
          <w:marRight w:val="0"/>
          <w:marTop w:val="0"/>
          <w:marBottom w:val="0"/>
          <w:divBdr>
            <w:top w:val="none" w:sz="0" w:space="0" w:color="auto"/>
            <w:left w:val="none" w:sz="0" w:space="0" w:color="auto"/>
            <w:bottom w:val="none" w:sz="0" w:space="0" w:color="auto"/>
            <w:right w:val="none" w:sz="0" w:space="0" w:color="auto"/>
          </w:divBdr>
        </w:div>
        <w:div w:id="1604994943">
          <w:marLeft w:val="0"/>
          <w:marRight w:val="0"/>
          <w:marTop w:val="0"/>
          <w:marBottom w:val="0"/>
          <w:divBdr>
            <w:top w:val="none" w:sz="0" w:space="0" w:color="auto"/>
            <w:left w:val="none" w:sz="0" w:space="0" w:color="auto"/>
            <w:bottom w:val="none" w:sz="0" w:space="0" w:color="auto"/>
            <w:right w:val="none" w:sz="0" w:space="0" w:color="auto"/>
          </w:divBdr>
        </w:div>
        <w:div w:id="1917595572">
          <w:marLeft w:val="0"/>
          <w:marRight w:val="0"/>
          <w:marTop w:val="0"/>
          <w:marBottom w:val="0"/>
          <w:divBdr>
            <w:top w:val="none" w:sz="0" w:space="0" w:color="auto"/>
            <w:left w:val="none" w:sz="0" w:space="0" w:color="auto"/>
            <w:bottom w:val="none" w:sz="0" w:space="0" w:color="auto"/>
            <w:right w:val="none" w:sz="0" w:space="0" w:color="auto"/>
          </w:divBdr>
        </w:div>
        <w:div w:id="770780950">
          <w:marLeft w:val="0"/>
          <w:marRight w:val="0"/>
          <w:marTop w:val="0"/>
          <w:marBottom w:val="0"/>
          <w:divBdr>
            <w:top w:val="none" w:sz="0" w:space="0" w:color="auto"/>
            <w:left w:val="none" w:sz="0" w:space="0" w:color="auto"/>
            <w:bottom w:val="none" w:sz="0" w:space="0" w:color="auto"/>
            <w:right w:val="none" w:sz="0" w:space="0" w:color="auto"/>
          </w:divBdr>
        </w:div>
      </w:divsChild>
    </w:div>
    <w:div w:id="1731689638">
      <w:bodyDiv w:val="1"/>
      <w:marLeft w:val="0"/>
      <w:marRight w:val="0"/>
      <w:marTop w:val="0"/>
      <w:marBottom w:val="0"/>
      <w:divBdr>
        <w:top w:val="none" w:sz="0" w:space="0" w:color="auto"/>
        <w:left w:val="none" w:sz="0" w:space="0" w:color="auto"/>
        <w:bottom w:val="none" w:sz="0" w:space="0" w:color="auto"/>
        <w:right w:val="none" w:sz="0" w:space="0" w:color="auto"/>
      </w:divBdr>
      <w:divsChild>
        <w:div w:id="1659268021">
          <w:marLeft w:val="0"/>
          <w:marRight w:val="0"/>
          <w:marTop w:val="0"/>
          <w:marBottom w:val="0"/>
          <w:divBdr>
            <w:top w:val="none" w:sz="0" w:space="0" w:color="auto"/>
            <w:left w:val="none" w:sz="0" w:space="0" w:color="auto"/>
            <w:bottom w:val="none" w:sz="0" w:space="0" w:color="auto"/>
            <w:right w:val="none" w:sz="0" w:space="0" w:color="auto"/>
          </w:divBdr>
        </w:div>
        <w:div w:id="1292634462">
          <w:marLeft w:val="0"/>
          <w:marRight w:val="0"/>
          <w:marTop w:val="0"/>
          <w:marBottom w:val="0"/>
          <w:divBdr>
            <w:top w:val="none" w:sz="0" w:space="0" w:color="auto"/>
            <w:left w:val="none" w:sz="0" w:space="0" w:color="auto"/>
            <w:bottom w:val="none" w:sz="0" w:space="0" w:color="auto"/>
            <w:right w:val="none" w:sz="0" w:space="0" w:color="auto"/>
          </w:divBdr>
          <w:divsChild>
            <w:div w:id="8131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70515">
      <w:bodyDiv w:val="1"/>
      <w:marLeft w:val="0"/>
      <w:marRight w:val="0"/>
      <w:marTop w:val="0"/>
      <w:marBottom w:val="0"/>
      <w:divBdr>
        <w:top w:val="none" w:sz="0" w:space="0" w:color="auto"/>
        <w:left w:val="none" w:sz="0" w:space="0" w:color="auto"/>
        <w:bottom w:val="none" w:sz="0" w:space="0" w:color="auto"/>
        <w:right w:val="none" w:sz="0" w:space="0" w:color="auto"/>
      </w:divBdr>
    </w:div>
    <w:div w:id="19732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hyperlink" Target="http://www.sdmesa.edu/dsps/" TargetMode="External"/><Relationship Id="rId21" Type="http://schemas.openxmlformats.org/officeDocument/2006/relationships/hyperlink" Target="http://www.sdmiramar.edu/students/dsps/services" TargetMode="External"/><Relationship Id="rId22" Type="http://schemas.openxmlformats.org/officeDocument/2006/relationships/hyperlink" Target="http://hr.sdccd.edu/eeo/eeocomplaint.cfm" TargetMode="External"/><Relationship Id="rId23" Type="http://schemas.openxmlformats.org/officeDocument/2006/relationships/hyperlink" Target="http://www.sdccd.edu/titleix" TargetMode="External"/><Relationship Id="rId24" Type="http://schemas.openxmlformats.org/officeDocument/2006/relationships/hyperlink" Target="http://www.sdccd.edu/titleix/titleix_resourceguide_web.pdf" TargetMode="External"/><Relationship Id="rId25" Type="http://schemas.openxmlformats.org/officeDocument/2006/relationships/image" Target="media/image2.gif"/><Relationship Id="rId26" Type="http://schemas.openxmlformats.org/officeDocument/2006/relationships/hyperlink" Target="http://ariesrules.blogspot.com/2011_11_01_archive.html" TargetMode="Externa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brackets.io/" TargetMode="External"/><Relationship Id="rId11" Type="http://schemas.openxmlformats.org/officeDocument/2006/relationships/hyperlink" Target="https://www.sublimetext.com/" TargetMode="External"/><Relationship Id="rId12" Type="http://schemas.openxmlformats.org/officeDocument/2006/relationships/hyperlink" Target="http://www.activestate.com/komodo-edit/downloads" TargetMode="External"/><Relationship Id="rId13" Type="http://schemas.openxmlformats.org/officeDocument/2006/relationships/hyperlink" Target="http://CollegeSoftware.org" TargetMode="External"/><Relationship Id="rId14" Type="http://schemas.openxmlformats.org/officeDocument/2006/relationships/hyperlink" Target="http://www.sdccdonline.net/techreq.htm" TargetMode="External"/><Relationship Id="rId15" Type="http://schemas.openxmlformats.org/officeDocument/2006/relationships/hyperlink" Target="http://www.sdccdonline.net/students/training/" TargetMode="External"/><Relationship Id="rId16" Type="http://schemas.openxmlformats.org/officeDocument/2006/relationships/hyperlink" Target="https://www.sdccdonline.net/help" TargetMode="External"/><Relationship Id="rId17" Type="http://schemas.openxmlformats.org/officeDocument/2006/relationships/hyperlink" Target="http://www.sdccdonline.net/techreq.htm" TargetMode="External"/><Relationship Id="rId18" Type="http://schemas.openxmlformats.org/officeDocument/2006/relationships/hyperlink" Target="http://www.sdccdonline.net/students/resources/NetiquetteGuidelines.pdf" TargetMode="External"/><Relationship Id="rId19" Type="http://schemas.openxmlformats.org/officeDocument/2006/relationships/hyperlink" Target="http://www.sdcity.edu/dsp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oundationccc.org/CollegeBuys/CollegeBuysHome/tabid/484/Default.aspx" TargetMode="External"/><Relationship Id="rId8" Type="http://schemas.openxmlformats.org/officeDocument/2006/relationships/hyperlink" Target="http://www.bookstore.sdcc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2669</Words>
  <Characters>15216</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Kristian Secor</cp:lastModifiedBy>
  <cp:revision>4</cp:revision>
  <cp:lastPrinted>2017-08-16T21:02:00Z</cp:lastPrinted>
  <dcterms:created xsi:type="dcterms:W3CDTF">2017-08-22T21:20:00Z</dcterms:created>
  <dcterms:modified xsi:type="dcterms:W3CDTF">2017-10-23T20:31:00Z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1Ai-OYPmyp0TKWQegMaN1cIcDPQyZvjvPXf5wVLAiFqU</vt:lpwstr>
  </property>
  <property fmtid="{D5CDD505-2E9C-101B-9397-08002B2CF9AE}" pid="4" name="Google.Documents.RevisionId">
    <vt:lpwstr>03782566696364344912</vt:lpwstr>
  </property>
  <property fmtid="{D5CDD505-2E9C-101B-9397-08002B2CF9AE}" pid="5" name="Google.Documents.PreviousRevisionId">
    <vt:lpwstr>01616990350967365192</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Base Target">
    <vt:lpwstr>_blank</vt:lpwstr>
  </property>
</Properties>
</file>