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8D5" w:rsidRPr="00A748D5" w:rsidRDefault="00A748D5" w:rsidP="00A748D5">
      <w:pPr>
        <w:shd w:val="clear" w:color="auto" w:fill="FFFFFF"/>
        <w:spacing w:after="240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>JSONP (as in "JSON with Padding") is a method commonly used to bypass the cross-domain policies in web browsers (you are not allowed to make AJAX requests to a webpage perceived to be on a different server by the browser).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>JSON and JSONP behave differently on both the client and the server. JSONP requests are not dispatched using the XMLHTTPRequest (and the associated browser methods), instead a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&lt;script&gt;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 tag is created,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whose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source is set to the target URL. This script tag is then added to the DOM (normally the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&lt;head&gt;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>).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 Request: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var</w:t>
      </w:r>
      <w:proofErr w:type="gramEnd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xhr =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new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Pr="00A748D5">
        <w:rPr>
          <w:rFonts w:ascii="Consolas" w:hAnsi="Consolas" w:cs="Courier"/>
          <w:color w:val="2B91AF"/>
          <w:sz w:val="20"/>
          <w:szCs w:val="20"/>
          <w:bdr w:val="none" w:sz="0" w:space="0" w:color="auto" w:frame="1"/>
          <w:shd w:val="clear" w:color="auto" w:fill="EEEEEE"/>
        </w:rPr>
        <w:t>XMLHttpRequest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();  xhr.onreadystatechange =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function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() {  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if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(xhr.readyState ==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4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&amp;&amp; xhr.status ==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200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) {     </w:t>
      </w:r>
      <w:r w:rsidRPr="00A748D5">
        <w:rPr>
          <w:rFonts w:ascii="Consolas" w:hAnsi="Consolas" w:cs="Courier"/>
          <w:color w:val="808080"/>
          <w:sz w:val="20"/>
          <w:szCs w:val="20"/>
          <w:bdr w:val="none" w:sz="0" w:space="0" w:color="auto" w:frame="1"/>
          <w:shd w:val="clear" w:color="auto" w:fill="EEEEEE"/>
        </w:rPr>
        <w:t>// success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  }; };  xhr.open(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"GET"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,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"somewhere.php"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,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true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); xhr.send();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JSONP Request: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var</w:t>
      </w:r>
      <w:proofErr w:type="gramEnd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tag = document.createElement(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"script"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); tag.src 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'somewhere_else.php?callback=foo'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;  document.getElementsByTagName(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"head"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)[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0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].appendChild(tag);</w:t>
      </w:r>
    </w:p>
    <w:p w:rsidR="00A748D5" w:rsidRPr="00A748D5" w:rsidRDefault="00A748D5" w:rsidP="00A748D5">
      <w:pPr>
        <w:shd w:val="clear" w:color="auto" w:fill="FFFFFF"/>
        <w:spacing w:after="300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A748D5">
        <w:rPr>
          <w:rFonts w:ascii="Helvetica Neue" w:eastAsia="Times New Roman" w:hAnsi="Helvetica Neue" w:cs="Times New Roman"/>
          <w:color w:val="222222"/>
          <w:sz w:val="23"/>
          <w:szCs w:val="23"/>
        </w:rPr>
        <w:pict>
          <v:rect id="_x0000_i1025" style="width:0;height:.75pt" o:hralign="center" o:hrstd="t" o:hrnoshade="t" o:hr="t" fillcolor="#ddd" stroked="f"/>
        </w:pict>
      </w:r>
    </w:p>
    <w:p w:rsidR="00A748D5" w:rsidRPr="00A748D5" w:rsidRDefault="00A748D5" w:rsidP="00A748D5">
      <w:pPr>
        <w:shd w:val="clear" w:color="auto" w:fill="FFFFFF"/>
        <w:spacing w:after="240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The difference between a JSON response and a JSONP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response,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is that the JSONP response is formulated such that the response object is passed as an argument to a callback function.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JSON: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{    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</w:t>
      </w:r>
      <w:proofErr w:type="gramEnd"/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bar"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: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"baz"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}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JSONP: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foo</w:t>
      </w:r>
      <w:proofErr w:type="gramEnd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({    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"bar"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: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"baz"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});</w:t>
      </w:r>
    </w:p>
    <w:p w:rsidR="00A748D5" w:rsidRPr="00A748D5" w:rsidRDefault="00A748D5" w:rsidP="00A748D5">
      <w:pPr>
        <w:shd w:val="clear" w:color="auto" w:fill="FFFFFF"/>
        <w:spacing w:after="300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A748D5">
        <w:rPr>
          <w:rFonts w:ascii="Helvetica Neue" w:eastAsia="Times New Roman" w:hAnsi="Helvetica Neue" w:cs="Times New Roman"/>
          <w:color w:val="222222"/>
          <w:sz w:val="23"/>
          <w:szCs w:val="23"/>
        </w:rPr>
        <w:pict>
          <v:rect id="_x0000_i1026" style="width:0;height:.75pt" o:hralign="center" o:hrstd="t" o:hrnoshade="t" o:hr="t" fillcolor="#ddd" stroked="f"/>
        </w:pict>
      </w:r>
    </w:p>
    <w:p w:rsidR="00A748D5" w:rsidRPr="00A748D5" w:rsidRDefault="00A748D5" w:rsidP="00A748D5">
      <w:pPr>
        <w:shd w:val="clear" w:color="auto" w:fill="FFFFFF"/>
        <w:spacing w:after="240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>This is why you see JSONP requests containing the "callback" parameter; so the server knows the name of the function to wrap the response around.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>This function must exist in the global scope at the time the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&lt;script&gt;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> tag is evaluated by the browser (once the request has completed).</w:t>
      </w:r>
    </w:p>
    <w:p w:rsidR="00A748D5" w:rsidRPr="00A748D5" w:rsidRDefault="00A748D5" w:rsidP="00A748D5">
      <w:pPr>
        <w:shd w:val="clear" w:color="auto" w:fill="FFFFFF"/>
        <w:spacing w:after="300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A748D5">
        <w:rPr>
          <w:rFonts w:ascii="Helvetica Neue" w:eastAsia="Times New Roman" w:hAnsi="Helvetica Neue" w:cs="Times New Roman"/>
          <w:color w:val="222222"/>
          <w:sz w:val="23"/>
          <w:szCs w:val="23"/>
        </w:rPr>
        <w:pict>
          <v:rect id="_x0000_i1027" style="width:0;height:.75pt" o:hralign="center" o:hrstd="t" o:hrnoshade="t" o:hr="t" fillcolor="#ddd" stroked="f"/>
        </w:pict>
      </w:r>
    </w:p>
    <w:p w:rsidR="00A748D5" w:rsidRPr="00A748D5" w:rsidRDefault="00A748D5" w:rsidP="00A748D5">
      <w:pPr>
        <w:shd w:val="clear" w:color="auto" w:fill="FFFFFF"/>
        <w:spacing w:after="240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Another difference to be aware of between the handling of a JSON response and a JSONP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response,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is that any parse errors in a JSON response can potentially be caught (by wrapping the attempt to evaluate the responseText in a try/catch statement). Because of the nature of a JSONP response however, parse errors in the response will yield an uncatchable JS Parse error. Both formats however, can implement timeout errors (by setting a timeout before initiating the request, and clearing the timeout in the response handler.</w:t>
      </w:r>
    </w:p>
    <w:p w:rsidR="00A748D5" w:rsidRPr="00A748D5" w:rsidRDefault="00A748D5" w:rsidP="00A748D5">
      <w:pPr>
        <w:shd w:val="clear" w:color="auto" w:fill="FFFFFF"/>
        <w:spacing w:after="300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A748D5">
        <w:rPr>
          <w:rFonts w:ascii="Helvetica Neue" w:eastAsia="Times New Roman" w:hAnsi="Helvetica Neue" w:cs="Times New Roman"/>
          <w:color w:val="222222"/>
          <w:sz w:val="23"/>
          <w:szCs w:val="23"/>
        </w:rPr>
        <w:pict>
          <v:rect id="_x0000_i1028" style="width:0;height:.75pt" o:hralign="center" o:hrstd="t" o:hrnoshade="t" o:hr="t" fillcolor="#ddd" stroked="f"/>
        </w:pict>
      </w:r>
    </w:p>
    <w:p w:rsidR="00A748D5" w:rsidRPr="00A748D5" w:rsidRDefault="00A748D5" w:rsidP="00A748D5">
      <w:pPr>
        <w:shd w:val="clear" w:color="auto" w:fill="FFFFFF"/>
        <w:spacing w:after="240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The usefulness of using jQuery to make JSONP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requests,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is that jQuery does alllllllll of the work for you in the background.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lastRenderedPageBreak/>
        <w:t>jQuery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requires (by default), for you to include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&amp;callback=?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> 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in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the URL of your AJAX request.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jQuery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will take the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success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 function you specify, assign it a unique name and publish it in the global scope. It will then replace 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the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?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> 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in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> </w:t>
      </w:r>
      <w:r w:rsidRPr="00A748D5">
        <w:rPr>
          <w:rFonts w:ascii="Consolas" w:hAnsi="Consolas" w:cs="Courier"/>
          <w:color w:val="222222"/>
          <w:sz w:val="20"/>
          <w:szCs w:val="20"/>
          <w:bdr w:val="none" w:sz="0" w:space="0" w:color="auto" w:frame="1"/>
          <w:shd w:val="clear" w:color="auto" w:fill="EEEEEE"/>
        </w:rPr>
        <w:t>&amp;callback=?</w:t>
      </w:r>
      <w:r w:rsidRPr="00A748D5">
        <w:rPr>
          <w:rFonts w:ascii="Helvetica Neue" w:hAnsi="Helvetica Neue" w:cs="Times New Roman"/>
          <w:color w:val="222222"/>
          <w:sz w:val="23"/>
          <w:szCs w:val="23"/>
        </w:rPr>
        <w:t> </w:t>
      </w:r>
      <w:proofErr w:type="gramStart"/>
      <w:r w:rsidRPr="00A748D5">
        <w:rPr>
          <w:rFonts w:ascii="Helvetica Neue" w:hAnsi="Helvetica Neue" w:cs="Times New Roman"/>
          <w:color w:val="222222"/>
          <w:sz w:val="23"/>
          <w:szCs w:val="23"/>
        </w:rPr>
        <w:t>with</w:t>
      </w:r>
      <w:proofErr w:type="gramEnd"/>
      <w:r w:rsidRPr="00A748D5">
        <w:rPr>
          <w:rFonts w:ascii="Helvetica Neue" w:hAnsi="Helvetica Neue" w:cs="Times New Roman"/>
          <w:color w:val="222222"/>
          <w:sz w:val="23"/>
          <w:szCs w:val="23"/>
        </w:rPr>
        <w:t xml:space="preserve"> the name it's just assigned the function.</w:t>
      </w:r>
    </w:p>
    <w:p w:rsidR="00A748D5" w:rsidRPr="00A748D5" w:rsidRDefault="00A748D5" w:rsidP="00A748D5">
      <w:pPr>
        <w:shd w:val="clear" w:color="auto" w:fill="FFFFFF"/>
        <w:spacing w:after="300"/>
        <w:rPr>
          <w:rFonts w:ascii="Helvetica Neue" w:eastAsia="Times New Roman" w:hAnsi="Helvetica Neue" w:cs="Times New Roman"/>
          <w:color w:val="222222"/>
          <w:sz w:val="23"/>
          <w:szCs w:val="23"/>
        </w:rPr>
      </w:pPr>
      <w:r w:rsidRPr="00A748D5">
        <w:rPr>
          <w:rFonts w:ascii="Helvetica Neue" w:eastAsia="Times New Roman" w:hAnsi="Helvetica Neue" w:cs="Times New Roman"/>
          <w:color w:val="222222"/>
          <w:sz w:val="23"/>
          <w:szCs w:val="23"/>
        </w:rPr>
        <w:pict>
          <v:rect id="_x0000_i1029" style="width:0;height:.75pt" o:hralign="center" o:hrstd="t" o:hrnoshade="t" o:hr="t" fillcolor="#ddd" stroked="f"/>
        </w:pic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Comparable JSON/ JSONP Implementations (assuming response object is </w:t>
      </w:r>
      <w:r w:rsidRPr="00A748D5">
        <w:rPr>
          <w:rFonts w:ascii="Consolas" w:hAnsi="Consolas" w:cs="Courier"/>
          <w:b/>
          <w:bCs/>
          <w:color w:val="222222"/>
          <w:sz w:val="20"/>
          <w:szCs w:val="20"/>
          <w:bdr w:val="none" w:sz="0" w:space="0" w:color="auto" w:frame="1"/>
          <w:shd w:val="clear" w:color="auto" w:fill="EEEEEE"/>
        </w:rPr>
        <w:t>{"bar":"baz"}</w:t>
      </w: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: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var</w:t>
      </w:r>
      <w:proofErr w:type="gramEnd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xhr =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new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</w:t>
      </w:r>
      <w:r w:rsidRPr="00A748D5">
        <w:rPr>
          <w:rFonts w:ascii="Consolas" w:hAnsi="Consolas" w:cs="Courier"/>
          <w:color w:val="2B91AF"/>
          <w:sz w:val="20"/>
          <w:szCs w:val="20"/>
          <w:bdr w:val="none" w:sz="0" w:space="0" w:color="auto" w:frame="1"/>
          <w:shd w:val="clear" w:color="auto" w:fill="EEEEEE"/>
        </w:rPr>
        <w:t>XMLHttpRequest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();  xhr.onreadystatechange =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function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() {  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if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(xhr.readyState ==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4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&amp;&amp; xhr.status ==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200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 {     document.getElementById(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"output"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).innerHTML =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eval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'('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+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this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.responseText +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')'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).bar;   }; };  xhr.open(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"GET"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,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"somewhere.php"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,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true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); xhr.send();</w:t>
      </w:r>
    </w:p>
    <w:p w:rsidR="00A748D5" w:rsidRPr="00A748D5" w:rsidRDefault="00A748D5" w:rsidP="00A748D5">
      <w:pPr>
        <w:shd w:val="clear" w:color="auto" w:fill="FFFFFF"/>
        <w:rPr>
          <w:rFonts w:ascii="Helvetica Neue" w:hAnsi="Helvetica Neue" w:cs="Times New Roman"/>
          <w:color w:val="222222"/>
          <w:sz w:val="23"/>
          <w:szCs w:val="23"/>
        </w:rPr>
      </w:pPr>
      <w:r w:rsidRPr="00A748D5">
        <w:rPr>
          <w:rFonts w:ascii="Helvetica Neue" w:hAnsi="Helvetica Neue" w:cs="Times New Roman"/>
          <w:b/>
          <w:bCs/>
          <w:color w:val="222222"/>
          <w:sz w:val="23"/>
          <w:szCs w:val="23"/>
          <w:bdr w:val="none" w:sz="0" w:space="0" w:color="auto" w:frame="1"/>
        </w:rPr>
        <w:t>JSONP:</w:t>
      </w:r>
    </w:p>
    <w:p w:rsidR="00A748D5" w:rsidRPr="00A748D5" w:rsidRDefault="00A748D5" w:rsidP="00A748D5">
      <w:pPr>
        <w:shd w:val="clear" w:color="auto" w:fill="EEEEEE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nsolas" w:hAnsi="Consolas" w:cs="Courier"/>
          <w:color w:val="393318"/>
          <w:sz w:val="20"/>
          <w:szCs w:val="20"/>
        </w:rPr>
      </w:pPr>
      <w:proofErr w:type="gramStart"/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function</w:t>
      </w:r>
      <w:proofErr w:type="gramEnd"/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foo(response) {   document.getElementById(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"output"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).innerHTML = response.bar; };  </w:t>
      </w:r>
      <w:r w:rsidRPr="00A748D5">
        <w:rPr>
          <w:rFonts w:ascii="Consolas" w:hAnsi="Consolas" w:cs="Courier"/>
          <w:color w:val="00008B"/>
          <w:sz w:val="20"/>
          <w:szCs w:val="20"/>
          <w:bdr w:val="none" w:sz="0" w:space="0" w:color="auto" w:frame="1"/>
          <w:shd w:val="clear" w:color="auto" w:fill="EEEEEE"/>
        </w:rPr>
        <w:t>var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 tag = document.createElement(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"script"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 xml:space="preserve">); tag.src = 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'somewhere_else.php?callback=foo'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;  document.getElementsByTagName(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"head"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)[</w:t>
      </w:r>
      <w:r w:rsidRPr="00A748D5">
        <w:rPr>
          <w:rFonts w:ascii="Consolas" w:hAnsi="Consolas" w:cs="Courier"/>
          <w:color w:val="800000"/>
          <w:sz w:val="20"/>
          <w:szCs w:val="20"/>
          <w:bdr w:val="none" w:sz="0" w:space="0" w:color="auto" w:frame="1"/>
          <w:shd w:val="clear" w:color="auto" w:fill="EEEEEE"/>
        </w:rPr>
        <w:t>0</w:t>
      </w:r>
      <w:r w:rsidRPr="00A748D5">
        <w:rPr>
          <w:rFonts w:ascii="Consolas" w:hAnsi="Consolas" w:cs="Courier"/>
          <w:color w:val="000000"/>
          <w:sz w:val="20"/>
          <w:szCs w:val="20"/>
          <w:bdr w:val="none" w:sz="0" w:space="0" w:color="auto" w:frame="1"/>
          <w:shd w:val="clear" w:color="auto" w:fill="EEEEEE"/>
        </w:rPr>
        <w:t>].appendChild(tag);</w:t>
      </w:r>
    </w:p>
    <w:p w:rsidR="00A748D5" w:rsidRPr="00A748D5" w:rsidRDefault="00A748D5" w:rsidP="00A748D5">
      <w:pPr>
        <w:rPr>
          <w:rFonts w:ascii="Times" w:eastAsia="Times New Roman" w:hAnsi="Times" w:cs="Times New Roman"/>
          <w:sz w:val="20"/>
          <w:szCs w:val="20"/>
        </w:rPr>
      </w:pPr>
    </w:p>
    <w:p w:rsidR="007217F3" w:rsidRDefault="007217F3">
      <w:bookmarkStart w:id="0" w:name="_GoBack"/>
      <w:bookmarkEnd w:id="0"/>
    </w:p>
    <w:sectPr w:rsidR="007217F3" w:rsidSect="007217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D5"/>
    <w:rsid w:val="007217F3"/>
    <w:rsid w:val="00A7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081F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48D5"/>
  </w:style>
  <w:style w:type="paragraph" w:styleId="NormalWeb">
    <w:name w:val="Normal (Web)"/>
    <w:basedOn w:val="Normal"/>
    <w:uiPriority w:val="99"/>
    <w:semiHidden/>
    <w:unhideWhenUsed/>
    <w:rsid w:val="00A748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4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48D5"/>
    <w:rPr>
      <w:rFonts w:ascii="Courier" w:hAnsi="Courier" w:cs="Courier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48D5"/>
    <w:rPr>
      <w:rFonts w:ascii="Courier" w:eastAsiaTheme="minorEastAsia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A748D5"/>
    <w:rPr>
      <w:b/>
      <w:bCs/>
    </w:rPr>
  </w:style>
  <w:style w:type="character" w:customStyle="1" w:styleId="kwd">
    <w:name w:val="kwd"/>
    <w:basedOn w:val="DefaultParagraphFont"/>
    <w:rsid w:val="00A748D5"/>
  </w:style>
  <w:style w:type="character" w:customStyle="1" w:styleId="pln">
    <w:name w:val="pln"/>
    <w:basedOn w:val="DefaultParagraphFont"/>
    <w:rsid w:val="00A748D5"/>
  </w:style>
  <w:style w:type="character" w:customStyle="1" w:styleId="pun">
    <w:name w:val="pun"/>
    <w:basedOn w:val="DefaultParagraphFont"/>
    <w:rsid w:val="00A748D5"/>
  </w:style>
  <w:style w:type="character" w:customStyle="1" w:styleId="typ">
    <w:name w:val="typ"/>
    <w:basedOn w:val="DefaultParagraphFont"/>
    <w:rsid w:val="00A748D5"/>
  </w:style>
  <w:style w:type="character" w:customStyle="1" w:styleId="lit">
    <w:name w:val="lit"/>
    <w:basedOn w:val="DefaultParagraphFont"/>
    <w:rsid w:val="00A748D5"/>
  </w:style>
  <w:style w:type="character" w:customStyle="1" w:styleId="com">
    <w:name w:val="com"/>
    <w:basedOn w:val="DefaultParagraphFont"/>
    <w:rsid w:val="00A748D5"/>
  </w:style>
  <w:style w:type="character" w:customStyle="1" w:styleId="str">
    <w:name w:val="str"/>
    <w:basedOn w:val="DefaultParagraphFont"/>
    <w:rsid w:val="00A748D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748D5"/>
  </w:style>
  <w:style w:type="paragraph" w:styleId="NormalWeb">
    <w:name w:val="Normal (Web)"/>
    <w:basedOn w:val="Normal"/>
    <w:uiPriority w:val="99"/>
    <w:semiHidden/>
    <w:unhideWhenUsed/>
    <w:rsid w:val="00A748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748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748D5"/>
    <w:rPr>
      <w:rFonts w:ascii="Courier" w:hAnsi="Courier" w:cs="Courier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A748D5"/>
    <w:rPr>
      <w:rFonts w:ascii="Courier" w:eastAsiaTheme="minorEastAsia" w:hAnsi="Courier" w:cs="Courier"/>
      <w:sz w:val="20"/>
      <w:szCs w:val="20"/>
    </w:rPr>
  </w:style>
  <w:style w:type="character" w:styleId="Strong">
    <w:name w:val="Strong"/>
    <w:basedOn w:val="DefaultParagraphFont"/>
    <w:uiPriority w:val="22"/>
    <w:qFormat/>
    <w:rsid w:val="00A748D5"/>
    <w:rPr>
      <w:b/>
      <w:bCs/>
    </w:rPr>
  </w:style>
  <w:style w:type="character" w:customStyle="1" w:styleId="kwd">
    <w:name w:val="kwd"/>
    <w:basedOn w:val="DefaultParagraphFont"/>
    <w:rsid w:val="00A748D5"/>
  </w:style>
  <w:style w:type="character" w:customStyle="1" w:styleId="pln">
    <w:name w:val="pln"/>
    <w:basedOn w:val="DefaultParagraphFont"/>
    <w:rsid w:val="00A748D5"/>
  </w:style>
  <w:style w:type="character" w:customStyle="1" w:styleId="pun">
    <w:name w:val="pun"/>
    <w:basedOn w:val="DefaultParagraphFont"/>
    <w:rsid w:val="00A748D5"/>
  </w:style>
  <w:style w:type="character" w:customStyle="1" w:styleId="typ">
    <w:name w:val="typ"/>
    <w:basedOn w:val="DefaultParagraphFont"/>
    <w:rsid w:val="00A748D5"/>
  </w:style>
  <w:style w:type="character" w:customStyle="1" w:styleId="lit">
    <w:name w:val="lit"/>
    <w:basedOn w:val="DefaultParagraphFont"/>
    <w:rsid w:val="00A748D5"/>
  </w:style>
  <w:style w:type="character" w:customStyle="1" w:styleId="com">
    <w:name w:val="com"/>
    <w:basedOn w:val="DefaultParagraphFont"/>
    <w:rsid w:val="00A748D5"/>
  </w:style>
  <w:style w:type="character" w:customStyle="1" w:styleId="str">
    <w:name w:val="str"/>
    <w:basedOn w:val="DefaultParagraphFont"/>
    <w:rsid w:val="00A74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578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Macintosh Word</Application>
  <DocSecurity>0</DocSecurity>
  <Lines>21</Lines>
  <Paragraphs>5</Paragraphs>
  <ScaleCrop>false</ScaleCrop>
  <Company>Carling Communications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Secor</dc:creator>
  <cp:keywords/>
  <dc:description/>
  <cp:lastModifiedBy>Kris Secor</cp:lastModifiedBy>
  <cp:revision>1</cp:revision>
  <dcterms:created xsi:type="dcterms:W3CDTF">2015-04-27T19:48:00Z</dcterms:created>
  <dcterms:modified xsi:type="dcterms:W3CDTF">2015-04-27T19:49:00Z</dcterms:modified>
</cp:coreProperties>
</file>